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134" w:rsidRDefault="007F7134" w:rsidP="007F7134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</w:t>
      </w:r>
      <w:r w:rsidRPr="00916D7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АЗРАБОТКА  УРОКА  В  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10 </w:t>
      </w:r>
      <w:r w:rsidRPr="00916D7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КЛАССЕ</w:t>
      </w:r>
    </w:p>
    <w:p w:rsidR="007F7134" w:rsidRDefault="007F7134" w:rsidP="007F7134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Учитель химии ГБОУ </w:t>
      </w:r>
      <w:r w:rsidR="007A51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школа № 340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Невского района Санкт-Петербурга </w:t>
      </w:r>
    </w:p>
    <w:p w:rsidR="007F7134" w:rsidRDefault="007F7134" w:rsidP="007F7134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Кулагина Татьяна Геннадьевна</w:t>
      </w:r>
    </w:p>
    <w:p w:rsidR="007F7134" w:rsidRDefault="007F7134" w:rsidP="007F7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134" w:rsidRDefault="007F7134" w:rsidP="007F7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Сложные эфи</w:t>
      </w:r>
      <w:r>
        <w:rPr>
          <w:rFonts w:ascii="Times New Roman" w:hAnsi="Times New Roman" w:cs="Times New Roman"/>
          <w:b/>
          <w:sz w:val="28"/>
          <w:szCs w:val="28"/>
        </w:rPr>
        <w:softHyphen/>
        <w:t>ры. Жиры. Мыла</w:t>
      </w:r>
    </w:p>
    <w:p w:rsidR="007F7134" w:rsidRDefault="007F7134" w:rsidP="007F7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134" w:rsidRDefault="007F7134" w:rsidP="007F71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</w:p>
    <w:p w:rsidR="007F7134" w:rsidRDefault="007F7134" w:rsidP="007F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7134" w:rsidRDefault="007F7134" w:rsidP="007F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</w:t>
      </w:r>
      <w:r w:rsidR="007A51B8">
        <w:rPr>
          <w:rFonts w:ascii="Times New Roman" w:hAnsi="Times New Roman" w:cs="Times New Roman"/>
          <w:sz w:val="24"/>
          <w:szCs w:val="24"/>
        </w:rPr>
        <w:t xml:space="preserve"> открытия</w:t>
      </w:r>
      <w:r>
        <w:rPr>
          <w:rFonts w:ascii="Times New Roman" w:hAnsi="Times New Roman" w:cs="Times New Roman"/>
          <w:sz w:val="24"/>
          <w:szCs w:val="24"/>
        </w:rPr>
        <w:t xml:space="preserve"> нового </w:t>
      </w:r>
      <w:r w:rsidR="007A51B8">
        <w:rPr>
          <w:rFonts w:ascii="Times New Roman" w:hAnsi="Times New Roman" w:cs="Times New Roman"/>
          <w:sz w:val="24"/>
          <w:szCs w:val="24"/>
        </w:rPr>
        <w:t>знания</w:t>
      </w:r>
      <w:r>
        <w:rPr>
          <w:rFonts w:ascii="Times New Roman" w:hAnsi="Times New Roman" w:cs="Times New Roman"/>
          <w:sz w:val="24"/>
          <w:szCs w:val="24"/>
        </w:rPr>
        <w:t xml:space="preserve"> с мультимедийным сопровождением, комбинированный урок</w:t>
      </w:r>
    </w:p>
    <w:p w:rsidR="007F7134" w:rsidRDefault="007F7134" w:rsidP="007F7134">
      <w:pPr>
        <w:pStyle w:val="a3"/>
        <w:spacing w:before="0" w:beforeAutospacing="0" w:after="0" w:afterAutospacing="0"/>
        <w:jc w:val="both"/>
      </w:pPr>
      <w:r>
        <w:rPr>
          <w:b/>
          <w:bCs/>
        </w:rPr>
        <w:t>Задачи урока.</w:t>
      </w:r>
    </w:p>
    <w:p w:rsidR="007F7134" w:rsidRDefault="007A51B8" w:rsidP="007F7134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>
        <w:t>Освоить</w:t>
      </w:r>
      <w:r w:rsidR="007F7134">
        <w:t xml:space="preserve"> знания о сложных эфирах, их номенклатуре, реакции этерификации.</w:t>
      </w:r>
    </w:p>
    <w:p w:rsidR="007F7134" w:rsidRDefault="007F7134" w:rsidP="007F7134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>
        <w:t xml:space="preserve">Дать понятия о физических и химических свойствах сложных эфиров, механизме реакции этерификации. </w:t>
      </w:r>
    </w:p>
    <w:p w:rsidR="007F7134" w:rsidRDefault="007F7134" w:rsidP="007F71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Сформировать представление о жирах, их составе, свойствах и применении.</w:t>
      </w:r>
    </w:p>
    <w:p w:rsidR="007F7134" w:rsidRDefault="007F7134" w:rsidP="007F7134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>
        <w:t>Способствовать развитию эрудиции, логического и ассоциативного мышления учащихся.</w:t>
      </w:r>
    </w:p>
    <w:p w:rsidR="007F7134" w:rsidRDefault="007F7134" w:rsidP="007F7134">
      <w:pPr>
        <w:pStyle w:val="a3"/>
        <w:spacing w:before="0" w:beforeAutospacing="0" w:after="0" w:afterAutospacing="0"/>
        <w:jc w:val="both"/>
      </w:pPr>
      <w:r>
        <w:rPr>
          <w:b/>
          <w:bCs/>
        </w:rPr>
        <w:t xml:space="preserve">Методы и приемы: </w:t>
      </w:r>
      <w:r>
        <w:t>словесные, наглядные, практические – в логической взаимосвязи.</w:t>
      </w:r>
    </w:p>
    <w:p w:rsidR="007F7134" w:rsidRDefault="007A51B8" w:rsidP="007F713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7F7134">
        <w:rPr>
          <w:rFonts w:ascii="Times New Roman" w:hAnsi="Times New Roman" w:cs="Times New Roman"/>
          <w:b/>
          <w:sz w:val="24"/>
          <w:szCs w:val="24"/>
        </w:rPr>
        <w:t>:</w:t>
      </w:r>
      <w:r w:rsidR="007F71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Понимать смысл</w:t>
      </w:r>
      <w:r w:rsidR="007F7134">
        <w:rPr>
          <w:rFonts w:ascii="Times New Roman" w:hAnsi="Times New Roman" w:cs="Times New Roman"/>
          <w:sz w:val="24"/>
          <w:szCs w:val="24"/>
        </w:rPr>
        <w:t xml:space="preserve"> определени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7F7134">
        <w:rPr>
          <w:rFonts w:ascii="Times New Roman" w:hAnsi="Times New Roman" w:cs="Times New Roman"/>
          <w:sz w:val="24"/>
          <w:szCs w:val="24"/>
        </w:rPr>
        <w:t xml:space="preserve"> сложных эфиров, строение, свойства, способы получения и области применения.  </w:t>
      </w:r>
      <w:r>
        <w:rPr>
          <w:rFonts w:ascii="Times New Roman" w:hAnsi="Times New Roman" w:cs="Times New Roman"/>
          <w:sz w:val="24"/>
          <w:szCs w:val="24"/>
        </w:rPr>
        <w:t>Сформировать умения</w:t>
      </w:r>
      <w:r w:rsidR="007F7134">
        <w:rPr>
          <w:rFonts w:ascii="Times New Roman" w:hAnsi="Times New Roman" w:cs="Times New Roman"/>
          <w:sz w:val="24"/>
          <w:szCs w:val="24"/>
        </w:rPr>
        <w:t xml:space="preserve"> составл</w:t>
      </w:r>
      <w:r>
        <w:rPr>
          <w:rFonts w:ascii="Times New Roman" w:hAnsi="Times New Roman" w:cs="Times New Roman"/>
          <w:sz w:val="24"/>
          <w:szCs w:val="24"/>
        </w:rPr>
        <w:t>ения</w:t>
      </w:r>
      <w:r w:rsidR="007F7134">
        <w:rPr>
          <w:rFonts w:ascii="Times New Roman" w:hAnsi="Times New Roman" w:cs="Times New Roman"/>
          <w:sz w:val="24"/>
          <w:szCs w:val="24"/>
        </w:rPr>
        <w:t xml:space="preserve"> формул сложных эфиров</w:t>
      </w:r>
      <w:r>
        <w:rPr>
          <w:rFonts w:ascii="Times New Roman" w:hAnsi="Times New Roman" w:cs="Times New Roman"/>
          <w:sz w:val="24"/>
          <w:szCs w:val="24"/>
        </w:rPr>
        <w:t xml:space="preserve"> с их названиями</w:t>
      </w:r>
      <w:r w:rsidR="007F713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уравнений реакций этерификации и гидролиза, </w:t>
      </w:r>
      <w:r>
        <w:rPr>
          <w:rFonts w:ascii="Times New Roman" w:hAnsi="Times New Roman" w:cs="Times New Roman"/>
          <w:sz w:val="24"/>
          <w:szCs w:val="24"/>
        </w:rPr>
        <w:t xml:space="preserve"> определять</w:t>
      </w:r>
      <w:r w:rsidR="007F7134">
        <w:rPr>
          <w:rFonts w:ascii="Times New Roman" w:hAnsi="Times New Roman" w:cs="Times New Roman"/>
          <w:sz w:val="24"/>
          <w:szCs w:val="24"/>
        </w:rPr>
        <w:t xml:space="preserve"> условия осуществления этих реакций. </w:t>
      </w:r>
      <w:r>
        <w:rPr>
          <w:rFonts w:ascii="Times New Roman" w:hAnsi="Times New Roman" w:cs="Times New Roman"/>
          <w:sz w:val="24"/>
          <w:szCs w:val="24"/>
        </w:rPr>
        <w:t>Понимать смысл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7134">
        <w:rPr>
          <w:rFonts w:ascii="Times New Roman" w:hAnsi="Times New Roman" w:cs="Times New Roman"/>
          <w:sz w:val="24"/>
          <w:szCs w:val="24"/>
        </w:rPr>
        <w:t xml:space="preserve"> определени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7F7134">
        <w:rPr>
          <w:rFonts w:ascii="Times New Roman" w:hAnsi="Times New Roman" w:cs="Times New Roman"/>
          <w:sz w:val="24"/>
          <w:szCs w:val="24"/>
        </w:rPr>
        <w:t xml:space="preserve"> жиров, </w:t>
      </w:r>
      <w:r>
        <w:rPr>
          <w:rFonts w:ascii="Times New Roman" w:hAnsi="Times New Roman" w:cs="Times New Roman"/>
          <w:sz w:val="24"/>
          <w:szCs w:val="24"/>
        </w:rPr>
        <w:t xml:space="preserve">принципов </w:t>
      </w:r>
      <w:r w:rsidR="007F7134">
        <w:rPr>
          <w:rFonts w:ascii="Times New Roman" w:hAnsi="Times New Roman" w:cs="Times New Roman"/>
          <w:sz w:val="24"/>
          <w:szCs w:val="24"/>
        </w:rPr>
        <w:t>их классификаци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F7134">
        <w:rPr>
          <w:rFonts w:ascii="Times New Roman" w:hAnsi="Times New Roman" w:cs="Times New Roman"/>
          <w:sz w:val="24"/>
          <w:szCs w:val="24"/>
        </w:rPr>
        <w:t>, строени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7F7134">
        <w:rPr>
          <w:rFonts w:ascii="Times New Roman" w:hAnsi="Times New Roman" w:cs="Times New Roman"/>
          <w:sz w:val="24"/>
          <w:szCs w:val="24"/>
        </w:rPr>
        <w:t xml:space="preserve">, свойств, </w:t>
      </w:r>
      <w:r>
        <w:rPr>
          <w:rFonts w:ascii="Times New Roman" w:hAnsi="Times New Roman" w:cs="Times New Roman"/>
          <w:sz w:val="24"/>
          <w:szCs w:val="24"/>
        </w:rPr>
        <w:t>отождествлять их</w:t>
      </w:r>
      <w:r w:rsidR="007F7134">
        <w:rPr>
          <w:rFonts w:ascii="Times New Roman" w:hAnsi="Times New Roman" w:cs="Times New Roman"/>
          <w:sz w:val="24"/>
          <w:szCs w:val="24"/>
        </w:rPr>
        <w:t xml:space="preserve"> в природе. </w:t>
      </w:r>
      <w:r>
        <w:rPr>
          <w:rFonts w:ascii="Times New Roman" w:hAnsi="Times New Roman" w:cs="Times New Roman"/>
          <w:sz w:val="24"/>
          <w:szCs w:val="24"/>
        </w:rPr>
        <w:t>Сформировать у</w:t>
      </w:r>
      <w:r w:rsidR="007F7134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>ния</w:t>
      </w:r>
      <w:r w:rsidR="007F7134">
        <w:rPr>
          <w:rFonts w:ascii="Times New Roman" w:hAnsi="Times New Roman" w:cs="Times New Roman"/>
          <w:sz w:val="24"/>
          <w:szCs w:val="24"/>
        </w:rPr>
        <w:t xml:space="preserve"> записывать структурные формулы жиров, уравнение гидролиза жира и образование его. </w:t>
      </w:r>
      <w:r>
        <w:rPr>
          <w:rFonts w:ascii="Times New Roman" w:hAnsi="Times New Roman" w:cs="Times New Roman"/>
          <w:sz w:val="24"/>
          <w:szCs w:val="24"/>
        </w:rPr>
        <w:t>Иметь представление о</w:t>
      </w:r>
      <w:r w:rsidR="007F713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F7134">
        <w:rPr>
          <w:rFonts w:ascii="Times New Roman" w:hAnsi="Times New Roman" w:cs="Times New Roman"/>
          <w:sz w:val="24"/>
          <w:szCs w:val="24"/>
        </w:rPr>
        <w:t>превращени</w:t>
      </w:r>
      <w:r>
        <w:rPr>
          <w:rFonts w:ascii="Times New Roman" w:hAnsi="Times New Roman" w:cs="Times New Roman"/>
          <w:sz w:val="24"/>
          <w:szCs w:val="24"/>
        </w:rPr>
        <w:t>ях</w:t>
      </w:r>
      <w:r w:rsidR="007F7134">
        <w:rPr>
          <w:rFonts w:ascii="Times New Roman" w:hAnsi="Times New Roman" w:cs="Times New Roman"/>
          <w:sz w:val="24"/>
          <w:szCs w:val="24"/>
        </w:rPr>
        <w:t xml:space="preserve"> жиров пищи в организме.</w:t>
      </w:r>
    </w:p>
    <w:p w:rsidR="007A51B8" w:rsidRDefault="007F7134" w:rsidP="007F71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Цели урока: </w:t>
      </w:r>
    </w:p>
    <w:p w:rsidR="007F7134" w:rsidRDefault="007A51B8" w:rsidP="007F7134">
      <w:pPr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i/>
          <w:sz w:val="24"/>
          <w:szCs w:val="24"/>
        </w:rPr>
        <w:t>Предметные</w:t>
      </w:r>
      <w:r w:rsidR="007F713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7F7134">
        <w:rPr>
          <w:rFonts w:ascii="Times New Roman" w:hAnsi="Times New Roman" w:cs="Times New Roman"/>
          <w:sz w:val="24"/>
          <w:szCs w:val="24"/>
        </w:rPr>
        <w:t>Систематизировать знания о сложных эфирах, их строении, нахождении в природе и свойствах; обобщить и развить знания учащихся о жирах как о сложных эфирах глицерина и высших  карбонатных кислот, об особенностях их физико-химических  свойств и о роли  в живой природе.</w:t>
      </w:r>
    </w:p>
    <w:p w:rsidR="007F7134" w:rsidRDefault="007A51B8" w:rsidP="007F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="007F713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7F7134">
        <w:rPr>
          <w:rFonts w:ascii="Times New Roman" w:hAnsi="Times New Roman" w:cs="Times New Roman"/>
          <w:sz w:val="24"/>
          <w:szCs w:val="24"/>
        </w:rPr>
        <w:t>Создать условия для самостоятельной работы учащихся, укреплять навыки работы учащихся с текстом, выделять основное в тексте, выполнять тесты.</w:t>
      </w:r>
    </w:p>
    <w:p w:rsidR="007F7134" w:rsidRDefault="007A51B8" w:rsidP="007F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Личностные</w:t>
      </w:r>
      <w:bookmarkStart w:id="0" w:name="_GoBack"/>
      <w:bookmarkEnd w:id="0"/>
      <w:r w:rsidR="007F713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7F7134">
        <w:rPr>
          <w:rFonts w:ascii="Times New Roman" w:hAnsi="Times New Roman" w:cs="Times New Roman"/>
          <w:sz w:val="24"/>
          <w:szCs w:val="24"/>
        </w:rPr>
        <w:t>Создать на уроке диалоговое взаимодействие, содействовать развитию умений учащихся высказывать свое мнение, выслушивать товарища, задавать друг другу вопросы и дополнять выступления друг друга.</w:t>
      </w:r>
    </w:p>
    <w:p w:rsidR="007F7134" w:rsidRDefault="007F7134" w:rsidP="007F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>
        <w:rPr>
          <w:rFonts w:ascii="Times New Roman" w:hAnsi="Times New Roman" w:cs="Times New Roman"/>
          <w:sz w:val="24"/>
          <w:szCs w:val="24"/>
        </w:rPr>
        <w:t>компьютер, электронные  презентации ( №1 Стихи - созданная учителем, №2 учебна</w:t>
      </w:r>
      <w:proofErr w:type="gramStart"/>
      <w:r>
        <w:rPr>
          <w:rFonts w:ascii="Times New Roman" w:hAnsi="Times New Roman" w:cs="Times New Roman"/>
          <w:sz w:val="24"/>
          <w:szCs w:val="24"/>
        </w:rPr>
        <w:t>я(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Автор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Ширшина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Н.В., Демонстрационное поурочное планирование, Издательство «Учитель»), учебник «Химия», 10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., О.С. Габриелян, Ф.Н. Маскаев.,</w:t>
      </w:r>
      <w:r w:rsidR="000310D5">
        <w:rPr>
          <w:rFonts w:ascii="Times New Roman" w:hAnsi="Times New Roman" w:cs="Times New Roman"/>
          <w:sz w:val="24"/>
          <w:szCs w:val="24"/>
        </w:rPr>
        <w:t xml:space="preserve"> толковый и энциклопедический словари)</w:t>
      </w:r>
      <w:r>
        <w:rPr>
          <w:rFonts w:ascii="Times New Roman" w:hAnsi="Times New Roman" w:cs="Times New Roman"/>
          <w:sz w:val="24"/>
          <w:szCs w:val="24"/>
        </w:rPr>
        <w:t xml:space="preserve"> образцы различных эфирных масел для проведения практической работы</w:t>
      </w:r>
    </w:p>
    <w:p w:rsidR="007F7134" w:rsidRDefault="007F7134" w:rsidP="007F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Демонстрация: </w:t>
      </w:r>
      <w:r>
        <w:rPr>
          <w:rFonts w:ascii="Times New Roman" w:hAnsi="Times New Roman" w:cs="Times New Roman"/>
          <w:sz w:val="24"/>
          <w:szCs w:val="24"/>
        </w:rPr>
        <w:t xml:space="preserve">Образцы сложных  эфиров, жиров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мылов</w:t>
      </w:r>
      <w:proofErr w:type="spellEnd"/>
    </w:p>
    <w:p w:rsidR="007F7134" w:rsidRDefault="007F7134" w:rsidP="007F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Видеоролики: </w:t>
      </w:r>
      <w:r>
        <w:rPr>
          <w:rFonts w:ascii="Times New Roman" w:hAnsi="Times New Roman" w:cs="Times New Roman"/>
          <w:sz w:val="24"/>
          <w:szCs w:val="24"/>
        </w:rPr>
        <w:t>Свойства и получение сложных эфиров. Свойства жиров.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Ознакомление с образцами жиров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мылов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изучение их физических и химических свойств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свойств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F7134" w:rsidRDefault="007F7134" w:rsidP="007F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vertAlign w:val="subscript"/>
        </w:rPr>
        <w:t>.</w:t>
      </w:r>
    </w:p>
    <w:p w:rsidR="007F7134" w:rsidRDefault="007F7134" w:rsidP="007F71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7F7134" w:rsidRDefault="007F7134" w:rsidP="007F71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Организационный момент.</w:t>
      </w:r>
    </w:p>
    <w:p w:rsidR="007F7134" w:rsidRDefault="007F7134" w:rsidP="007F713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Подготовка к изучению нового материала.</w:t>
      </w:r>
    </w:p>
    <w:p w:rsidR="007F7134" w:rsidRDefault="007F7134" w:rsidP="007F7134">
      <w:pPr>
        <w:pStyle w:val="a3"/>
        <w:spacing w:before="0" w:beforeAutospacing="0" w:after="0" w:afterAutospacing="0"/>
        <w:ind w:firstLine="426"/>
        <w:jc w:val="both"/>
      </w:pPr>
      <w:r>
        <w:t xml:space="preserve">Актуализация знаний учащихся.  </w:t>
      </w:r>
    </w:p>
    <w:p w:rsidR="000310D5" w:rsidRDefault="000310D5" w:rsidP="007F7134">
      <w:pPr>
        <w:pStyle w:val="a3"/>
        <w:spacing w:before="0" w:beforeAutospacing="0" w:after="0" w:afterAutospacing="0"/>
        <w:ind w:firstLine="426"/>
        <w:jc w:val="both"/>
      </w:pPr>
      <w:r>
        <w:t xml:space="preserve">Просмотр презентации №1. Стихи. Подводим наводящими вопросами на формулировку темы урока. Запахи. Эфиры. Даем определение эфирам </w:t>
      </w:r>
      <w:proofErr w:type="gramStart"/>
      <w:r>
        <w:t xml:space="preserve">( </w:t>
      </w:r>
      <w:proofErr w:type="gramEnd"/>
      <w:r>
        <w:t>находим определение слову «Эфир»</w:t>
      </w:r>
      <w:r w:rsidR="0036298F">
        <w:t xml:space="preserve"> в словарях</w:t>
      </w:r>
      <w:r>
        <w:t>, находим сложные эфиры. И далее задаем вопросы:</w:t>
      </w:r>
    </w:p>
    <w:p w:rsidR="007F7134" w:rsidRDefault="007F7134" w:rsidP="007F7134">
      <w:pPr>
        <w:pStyle w:val="Style4"/>
        <w:widowControl/>
        <w:numPr>
          <w:ilvl w:val="0"/>
          <w:numId w:val="3"/>
        </w:numPr>
        <w:spacing w:line="240" w:lineRule="auto"/>
        <w:ind w:right="-1"/>
        <w:rPr>
          <w:rStyle w:val="FontStyle12"/>
          <w:rFonts w:ascii="Times New Roman" w:hAnsi="Times New Roman" w:cs="Times New Roman"/>
        </w:rPr>
      </w:pPr>
      <w:r>
        <w:rPr>
          <w:rStyle w:val="FontStyle12"/>
          <w:rFonts w:ascii="Times New Roman" w:hAnsi="Times New Roman" w:cs="Times New Roman"/>
        </w:rPr>
        <w:t>Как называется взаимодейст</w:t>
      </w:r>
      <w:r>
        <w:rPr>
          <w:rStyle w:val="FontStyle12"/>
          <w:rFonts w:ascii="Times New Roman" w:hAnsi="Times New Roman" w:cs="Times New Roman"/>
        </w:rPr>
        <w:softHyphen/>
        <w:t xml:space="preserve">вие органических  кислот со спиртами? </w:t>
      </w:r>
    </w:p>
    <w:p w:rsidR="007F7134" w:rsidRDefault="007F7134" w:rsidP="007F7134">
      <w:pPr>
        <w:pStyle w:val="Style4"/>
        <w:widowControl/>
        <w:numPr>
          <w:ilvl w:val="0"/>
          <w:numId w:val="3"/>
        </w:numPr>
        <w:spacing w:line="240" w:lineRule="auto"/>
        <w:ind w:right="-1"/>
        <w:rPr>
          <w:rStyle w:val="FontStyle12"/>
          <w:rFonts w:ascii="Times New Roman" w:hAnsi="Times New Roman" w:cs="Times New Roman"/>
        </w:rPr>
      </w:pPr>
      <w:r>
        <w:rPr>
          <w:rStyle w:val="FontStyle12"/>
          <w:rFonts w:ascii="Times New Roman" w:hAnsi="Times New Roman" w:cs="Times New Roman"/>
        </w:rPr>
        <w:lastRenderedPageBreak/>
        <w:t>Для чего в реакционную смесь, содержащую спирт и карбоновую кислоту, добавляют концентрированную серную кислоту?</w:t>
      </w:r>
    </w:p>
    <w:p w:rsidR="007F7134" w:rsidRDefault="007F7134" w:rsidP="007F7134">
      <w:pPr>
        <w:pStyle w:val="Style4"/>
        <w:widowControl/>
        <w:numPr>
          <w:ilvl w:val="0"/>
          <w:numId w:val="3"/>
        </w:numPr>
        <w:spacing w:line="240" w:lineRule="auto"/>
        <w:ind w:right="-1"/>
        <w:rPr>
          <w:rStyle w:val="FontStyle12"/>
          <w:rFonts w:ascii="Times New Roman" w:hAnsi="Times New Roman" w:cs="Times New Roman"/>
        </w:rPr>
      </w:pPr>
      <w:r>
        <w:rPr>
          <w:rStyle w:val="FontStyle12"/>
          <w:rFonts w:ascii="Times New Roman" w:hAnsi="Times New Roman" w:cs="Times New Roman"/>
        </w:rPr>
        <w:t>Как вы думаете, где находят применение сложные эфиры?</w:t>
      </w:r>
    </w:p>
    <w:p w:rsidR="007F7134" w:rsidRDefault="007F7134" w:rsidP="007F7134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/>
        </w:rPr>
      </w:pPr>
      <w:r>
        <w:rPr>
          <w:b/>
        </w:rPr>
        <w:t>Изучение нового материала в форме беседы с использованием презентации</w:t>
      </w:r>
    </w:p>
    <w:p w:rsidR="007F7134" w:rsidRDefault="007F7134" w:rsidP="007F7134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наш урок будет посвящен изучению сложных эфиров и их производных</w:t>
      </w:r>
    </w:p>
    <w:p w:rsidR="007F7134" w:rsidRDefault="007F7134" w:rsidP="007F713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сложные эфиры?</w:t>
      </w:r>
    </w:p>
    <w:p w:rsidR="007F7134" w:rsidRPr="000310D5" w:rsidRDefault="007F7134" w:rsidP="007F7134">
      <w:pPr>
        <w:pStyle w:val="Style9"/>
        <w:widowControl/>
        <w:spacing w:line="240" w:lineRule="auto"/>
        <w:ind w:firstLine="426"/>
        <w:rPr>
          <w:rStyle w:val="FontStyle38"/>
          <w:rFonts w:ascii="Times New Roman" w:hAnsi="Times New Roman" w:cs="Times New Roman"/>
          <w:b w:val="0"/>
          <w:sz w:val="24"/>
          <w:szCs w:val="24"/>
        </w:rPr>
      </w:pPr>
      <w:r w:rsidRPr="000310D5">
        <w:rPr>
          <w:rStyle w:val="FontStyle38"/>
          <w:rFonts w:ascii="Times New Roman" w:hAnsi="Times New Roman" w:cs="Times New Roman"/>
          <w:sz w:val="24"/>
          <w:szCs w:val="24"/>
        </w:rPr>
        <w:t xml:space="preserve">Сложные эфиры — </w:t>
      </w:r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</w:rPr>
        <w:t xml:space="preserve">это вещества, которые образуются в результате взаимодействия органических или кислородсодержащих неорганических кислот со спиртами (реакции этерификации). </w:t>
      </w:r>
    </w:p>
    <w:p w:rsidR="007F7134" w:rsidRPr="000310D5" w:rsidRDefault="007F7134" w:rsidP="007F7134">
      <w:pPr>
        <w:pStyle w:val="Style9"/>
        <w:widowControl/>
        <w:spacing w:line="240" w:lineRule="auto"/>
        <w:ind w:firstLine="426"/>
        <w:rPr>
          <w:rStyle w:val="FontStyle38"/>
          <w:rFonts w:ascii="Times New Roman" w:hAnsi="Times New Roman" w:cs="Times New Roman"/>
          <w:b w:val="0"/>
          <w:sz w:val="24"/>
          <w:szCs w:val="24"/>
        </w:rPr>
      </w:pPr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</w:rPr>
        <w:t xml:space="preserve">Общая формула сложных эфиров одноатомных спиртов и одноосновных карбоновых кислот: </w:t>
      </w:r>
    </w:p>
    <w:p w:rsidR="007F7134" w:rsidRPr="000310D5" w:rsidRDefault="007F7134" w:rsidP="007F7134">
      <w:pPr>
        <w:pStyle w:val="Style9"/>
        <w:widowControl/>
        <w:spacing w:line="240" w:lineRule="auto"/>
        <w:ind w:firstLine="426"/>
        <w:rPr>
          <w:rStyle w:val="FontStyle38"/>
          <w:rFonts w:ascii="Times New Roman" w:hAnsi="Times New Roman" w:cs="Times New Roman"/>
          <w:b w:val="0"/>
          <w:sz w:val="24"/>
          <w:szCs w:val="24"/>
        </w:rPr>
      </w:pPr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  <w:lang w:val="en-US"/>
        </w:rPr>
        <w:t>R</w:t>
      </w:r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</w:rPr>
        <w:t>-</w:t>
      </w:r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  <w:lang w:val="en-US"/>
        </w:rPr>
        <w:t>COO</w:t>
      </w:r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</w:rPr>
        <w:t>-</w:t>
      </w:r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  <w:lang w:val="en-US"/>
        </w:rPr>
        <w:t>R</w:t>
      </w:r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</w:rPr>
        <w:t xml:space="preserve">, где </w:t>
      </w:r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  <w:lang w:val="en-US"/>
        </w:rPr>
        <w:t>R</w:t>
      </w:r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</w:rPr>
        <w:t xml:space="preserve"> и </w:t>
      </w:r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  <w:lang w:val="en-US"/>
        </w:rPr>
        <w:t>R</w:t>
      </w:r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  <w:vertAlign w:val="subscript"/>
        </w:rPr>
        <w:t>1</w:t>
      </w:r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</w:rPr>
        <w:t xml:space="preserve"> углеводородные радикалы, исключение – эфиры муравьиной </w:t>
      </w:r>
      <w:proofErr w:type="gramStart"/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</w:rPr>
        <w:t xml:space="preserve">кислоты </w:t>
      </w:r>
      <w:r w:rsidR="000310D5">
        <w:rPr>
          <w:rStyle w:val="FontStyle38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  <w:lang w:val="en-US"/>
        </w:rPr>
        <w:t>H</w:t>
      </w:r>
      <w:proofErr w:type="gramEnd"/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</w:rPr>
        <w:t>–</w:t>
      </w:r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  <w:lang w:val="en-US"/>
        </w:rPr>
        <w:t>COO</w:t>
      </w:r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</w:rPr>
        <w:t>–</w:t>
      </w:r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  <w:lang w:val="en-US"/>
        </w:rPr>
        <w:t>R</w:t>
      </w:r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  <w:vertAlign w:val="subscript"/>
        </w:rPr>
        <w:t>1</w:t>
      </w:r>
      <w:r w:rsidRPr="000310D5">
        <w:rPr>
          <w:rStyle w:val="FontStyle38"/>
          <w:rFonts w:ascii="Times New Roman" w:hAnsi="Times New Roman" w:cs="Times New Roman"/>
          <w:b w:val="0"/>
          <w:sz w:val="24"/>
          <w:szCs w:val="24"/>
        </w:rPr>
        <w:t>.</w:t>
      </w:r>
    </w:p>
    <w:p w:rsidR="007F7134" w:rsidRDefault="007F7134" w:rsidP="007F7134">
      <w:pPr>
        <w:pStyle w:val="Style9"/>
        <w:spacing w:line="240" w:lineRule="auto"/>
        <w:ind w:firstLine="425"/>
      </w:pPr>
      <w:r>
        <w:rPr>
          <w:rFonts w:ascii="Times New Roman" w:hAnsi="Times New Roman" w:cs="Times New Roman"/>
          <w:b/>
          <w:bCs/>
        </w:rPr>
        <w:t>Сложные эфиры</w:t>
      </w:r>
      <w:r>
        <w:rPr>
          <w:rFonts w:ascii="Times New Roman" w:hAnsi="Times New Roman" w:cs="Times New Roman"/>
          <w:bCs/>
        </w:rPr>
        <w:t xml:space="preserve"> – жидкости, обладающие приятными фруктовыми запахами. В воде они растворяются очень мало, но хорошо растворимы в спиртах. Сложные эфиры очень распространены в природе. Их наличием обусловлены приятные запахи цветов и фруктов. </w:t>
      </w:r>
      <w:r>
        <w:rPr>
          <w:rFonts w:ascii="Times New Roman" w:hAnsi="Times New Roman" w:cs="Times New Roman"/>
        </w:rPr>
        <w:t>Они</w:t>
      </w:r>
      <w:r>
        <w:rPr>
          <w:rFonts w:ascii="Times New Roman" w:eastAsia="Times New Roman" w:hAnsi="Times New Roman" w:cs="Times New Roman"/>
        </w:rPr>
        <w:t xml:space="preserve"> даже могут находиться в коре некоторых деревьев.</w:t>
      </w:r>
    </w:p>
    <w:p w:rsidR="007F7134" w:rsidRDefault="007F7134" w:rsidP="007F7134">
      <w:pPr>
        <w:pStyle w:val="Style9"/>
        <w:spacing w:line="240" w:lineRule="auto"/>
        <w:ind w:firstLine="425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Посмотрите в справочные материал</w:t>
      </w:r>
      <w:proofErr w:type="gramStart"/>
      <w:r>
        <w:rPr>
          <w:rFonts w:ascii="Times New Roman" w:eastAsia="Times New Roman" w:hAnsi="Times New Roman" w:cs="Times New Roman"/>
        </w:rPr>
        <w:t>ы(</w:t>
      </w:r>
      <w:proofErr w:type="gramEnd"/>
      <w:r>
        <w:rPr>
          <w:rFonts w:ascii="Times New Roman" w:eastAsia="Times New Roman" w:hAnsi="Times New Roman" w:cs="Times New Roman"/>
        </w:rPr>
        <w:t xml:space="preserve"> раздаточный материал на столах и в учебнике) и рассмотрите состав сложных эфиров, которые  придают запах цветам. Демонстрируются слайды: запах жасмина - </w:t>
      </w:r>
      <w:proofErr w:type="spellStart"/>
      <w:r>
        <w:rPr>
          <w:rFonts w:ascii="Times New Roman" w:eastAsia="Times New Roman" w:hAnsi="Times New Roman" w:cs="Times New Roman"/>
        </w:rPr>
        <w:t>бензилпропаноат</w:t>
      </w:r>
      <w:proofErr w:type="spellEnd"/>
      <w:r>
        <w:rPr>
          <w:rFonts w:ascii="Times New Roman" w:eastAsia="Times New Roman" w:hAnsi="Times New Roman" w:cs="Times New Roman"/>
        </w:rPr>
        <w:t>, хризантемы – сложный эфир фенилэтилового спирта и муравьиной кислоты.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Как мы видим сложные эфиры, которые  имеют цветочные запахи, это чаще всего производные ароматических кислот или ароматических  спиртов.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А вот сложные эфиры, которые входят в состав известных вам фрукто</w:t>
      </w:r>
      <w:r>
        <w:rPr>
          <w:rFonts w:ascii="Times New Roman" w:hAnsi="Times New Roman" w:cs="Times New Roman"/>
        </w:rPr>
        <w:t xml:space="preserve">в имеют довольно простой состав. </w:t>
      </w:r>
    </w:p>
    <w:p w:rsidR="007F7134" w:rsidRDefault="007F7134" w:rsidP="007F7134">
      <w:pPr>
        <w:pStyle w:val="Style9"/>
        <w:spacing w:line="240" w:lineRule="auto"/>
        <w:ind w:firstLine="425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Запах вишни - </w:t>
      </w:r>
      <w:proofErr w:type="spellStart"/>
      <w:r>
        <w:rPr>
          <w:rFonts w:ascii="Times New Roman" w:eastAsia="Times New Roman" w:hAnsi="Times New Roman" w:cs="Times New Roman"/>
        </w:rPr>
        <w:t>пентилформиат</w:t>
      </w:r>
      <w:proofErr w:type="spellEnd"/>
      <w:r>
        <w:rPr>
          <w:rFonts w:ascii="Times New Roman" w:eastAsia="Times New Roman" w:hAnsi="Times New Roman" w:cs="Times New Roman"/>
        </w:rPr>
        <w:t xml:space="preserve">, абрикосов - </w:t>
      </w:r>
      <w:proofErr w:type="spellStart"/>
      <w:r>
        <w:rPr>
          <w:rFonts w:ascii="Times New Roman" w:eastAsia="Times New Roman" w:hAnsi="Times New Roman" w:cs="Times New Roman"/>
        </w:rPr>
        <w:t>этилбутаноат</w:t>
      </w:r>
      <w:proofErr w:type="spellEnd"/>
      <w:r>
        <w:rPr>
          <w:rFonts w:ascii="Times New Roman" w:eastAsia="Times New Roman" w:hAnsi="Times New Roman" w:cs="Times New Roman"/>
        </w:rPr>
        <w:t xml:space="preserve">, яблок - </w:t>
      </w:r>
      <w:proofErr w:type="spellStart"/>
      <w:r>
        <w:rPr>
          <w:rFonts w:ascii="Times New Roman" w:eastAsia="Times New Roman" w:hAnsi="Times New Roman" w:cs="Times New Roman"/>
        </w:rPr>
        <w:t>метилбутаноат</w:t>
      </w:r>
      <w:proofErr w:type="spellEnd"/>
      <w:r>
        <w:rPr>
          <w:rFonts w:ascii="Times New Roman" w:eastAsia="Times New Roman" w:hAnsi="Times New Roman" w:cs="Times New Roman"/>
        </w:rPr>
        <w:t xml:space="preserve">, апельсинов – </w:t>
      </w:r>
      <w:proofErr w:type="spellStart"/>
      <w:r>
        <w:rPr>
          <w:rFonts w:ascii="Times New Roman" w:eastAsia="Times New Roman" w:hAnsi="Times New Roman" w:cs="Times New Roman"/>
        </w:rPr>
        <w:t>пентилпентаноат</w:t>
      </w:r>
      <w:proofErr w:type="spellEnd"/>
      <w:r>
        <w:rPr>
          <w:rFonts w:ascii="Times New Roman" w:eastAsia="Times New Roman" w:hAnsi="Times New Roman" w:cs="Times New Roman"/>
        </w:rPr>
        <w:t xml:space="preserve">, груш – </w:t>
      </w:r>
      <w:proofErr w:type="spellStart"/>
      <w:r>
        <w:rPr>
          <w:rFonts w:ascii="Times New Roman" w:eastAsia="Times New Roman" w:hAnsi="Times New Roman" w:cs="Times New Roman"/>
        </w:rPr>
        <w:t>изопентлацетат</w:t>
      </w:r>
      <w:proofErr w:type="spellEnd"/>
      <w:r>
        <w:rPr>
          <w:rFonts w:ascii="Times New Roman" w:eastAsia="Times New Roman" w:hAnsi="Times New Roman" w:cs="Times New Roman"/>
        </w:rPr>
        <w:t>; и даются формулы эфиров</w:t>
      </w:r>
      <w:r>
        <w:rPr>
          <w:rFonts w:ascii="Times New Roman" w:hAnsi="Times New Roman" w:cs="Times New Roman"/>
        </w:rPr>
        <w:t xml:space="preserve">, которые называют учащиеся. </w:t>
      </w:r>
    </w:p>
    <w:p w:rsidR="007F7134" w:rsidRDefault="007F7134" w:rsidP="007F7134">
      <w:pPr>
        <w:pStyle w:val="Style9"/>
        <w:spacing w:line="24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Эфиры высших одноосновных кислот и высших одноатомных спиртов – основа природных восков. </w:t>
      </w:r>
      <w:r>
        <w:rPr>
          <w:rFonts w:ascii="Times New Roman" w:hAnsi="Times New Roman" w:cs="Times New Roman"/>
          <w:iCs/>
        </w:rPr>
        <w:t>Воски не растворяются в воде. Их можно формовать в нагретом состоянии. Примерами животных восков могут служить пчелиный воск, а также ворвань (спермацет), содержащийся в черепной коробке кашалота (кашалотовый воск).</w:t>
      </w:r>
      <w:r>
        <w:rPr>
          <w:rFonts w:ascii="Times New Roman" w:hAnsi="Times New Roman" w:cs="Times New Roman"/>
        </w:rPr>
        <w:t xml:space="preserve"> Пчелиный воск содержит сложный эфир пальмитиновой кислоты и </w:t>
      </w:r>
      <w:proofErr w:type="spellStart"/>
      <w:r>
        <w:rPr>
          <w:rFonts w:ascii="Times New Roman" w:hAnsi="Times New Roman" w:cs="Times New Roman"/>
        </w:rPr>
        <w:t>мирицилового</w:t>
      </w:r>
      <w:proofErr w:type="spellEnd"/>
      <w:r>
        <w:rPr>
          <w:rFonts w:ascii="Times New Roman" w:hAnsi="Times New Roman" w:cs="Times New Roman"/>
        </w:rPr>
        <w:t xml:space="preserve"> спирта (</w:t>
      </w:r>
      <w:proofErr w:type="spellStart"/>
      <w:r>
        <w:rPr>
          <w:rFonts w:ascii="Times New Roman" w:hAnsi="Times New Roman" w:cs="Times New Roman"/>
        </w:rPr>
        <w:t>мирицилпальмитат</w:t>
      </w:r>
      <w:proofErr w:type="spellEnd"/>
      <w:r>
        <w:rPr>
          <w:rFonts w:ascii="Times New Roman" w:hAnsi="Times New Roman" w:cs="Times New Roman"/>
        </w:rPr>
        <w:t xml:space="preserve">): </w:t>
      </w:r>
      <w:proofErr w:type="gramStart"/>
      <w:r>
        <w:rPr>
          <w:rFonts w:ascii="Times New Roman" w:hAnsi="Times New Roman" w:cs="Times New Roman"/>
          <w:lang w:val="en-US"/>
        </w:rPr>
        <w:t>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  <w:lang w:val="en-US"/>
        </w:rPr>
        <w:t>CH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bscript"/>
        </w:rPr>
        <w:t>14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lang w:val="en-US"/>
        </w:rPr>
        <w:t>CO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lang w:val="en-US"/>
        </w:rPr>
        <w:t>O</w:t>
      </w:r>
      <w:r>
        <w:rPr>
          <w:rFonts w:ascii="Times New Roman" w:hAnsi="Times New Roman" w:cs="Times New Roman"/>
        </w:rPr>
        <w:t>–(</w:t>
      </w:r>
      <w:r>
        <w:rPr>
          <w:rFonts w:ascii="Times New Roman" w:hAnsi="Times New Roman" w:cs="Times New Roman"/>
          <w:lang w:val="en-US"/>
        </w:rPr>
        <w:t>CH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bscript"/>
        </w:rPr>
        <w:t>29</w:t>
      </w:r>
      <w:r>
        <w:rPr>
          <w:rFonts w:ascii="Times New Roman" w:hAnsi="Times New Roman" w:cs="Times New Roman"/>
          <w:lang w:val="en-US"/>
        </w:rPr>
        <w:t>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. </w:t>
      </w:r>
    </w:p>
    <w:p w:rsidR="000310D5" w:rsidRDefault="000310D5" w:rsidP="007F7134">
      <w:pPr>
        <w:pStyle w:val="Style9"/>
        <w:spacing w:line="240" w:lineRule="auto"/>
        <w:ind w:firstLine="426"/>
        <w:rPr>
          <w:rFonts w:ascii="Times New Roman" w:hAnsi="Times New Roman" w:cs="Times New Roman"/>
          <w:b/>
        </w:rPr>
      </w:pPr>
      <w:r w:rsidRPr="000310D5">
        <w:rPr>
          <w:rFonts w:ascii="Times New Roman" w:hAnsi="Times New Roman" w:cs="Times New Roman"/>
          <w:b/>
        </w:rPr>
        <w:t>Сопровождаем урок демонстрацией презентации №2.</w:t>
      </w:r>
      <w:r>
        <w:rPr>
          <w:rFonts w:ascii="Times New Roman" w:hAnsi="Times New Roman" w:cs="Times New Roman"/>
          <w:b/>
        </w:rPr>
        <w:t xml:space="preserve"> </w:t>
      </w:r>
    </w:p>
    <w:p w:rsidR="000310D5" w:rsidRPr="000310D5" w:rsidRDefault="000310D5" w:rsidP="007F7134">
      <w:pPr>
        <w:pStyle w:val="Style9"/>
        <w:spacing w:line="240" w:lineRule="auto"/>
        <w:ind w:firstLine="426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Обучающиеся</w:t>
      </w:r>
      <w:proofErr w:type="gramEnd"/>
      <w:r>
        <w:rPr>
          <w:rFonts w:ascii="Times New Roman" w:hAnsi="Times New Roman" w:cs="Times New Roman"/>
        </w:rPr>
        <w:t xml:space="preserve"> заполняют </w:t>
      </w:r>
      <w:r w:rsidR="0036298F">
        <w:rPr>
          <w:rFonts w:ascii="Times New Roman" w:hAnsi="Times New Roman" w:cs="Times New Roman"/>
        </w:rPr>
        <w:t xml:space="preserve">опорный конспект </w:t>
      </w:r>
    </w:p>
    <w:p w:rsidR="007F7134" w:rsidRDefault="007F7134" w:rsidP="007F7134">
      <w:pPr>
        <w:pStyle w:val="Style9"/>
        <w:spacing w:line="24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 могут быть получены сложные эфиры? </w:t>
      </w:r>
    </w:p>
    <w:p w:rsidR="007F7134" w:rsidRDefault="007F7134" w:rsidP="007F7134">
      <w:pPr>
        <w:pStyle w:val="Style9"/>
        <w:spacing w:line="240" w:lineRule="auto"/>
        <w:ind w:firstLine="426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C</w:t>
      </w:r>
      <w:proofErr w:type="gramEnd"/>
      <w:r>
        <w:rPr>
          <w:rFonts w:ascii="Times New Roman" w:hAnsi="Times New Roman" w:cs="Times New Roman"/>
        </w:rPr>
        <w:t>ложные</w:t>
      </w:r>
      <w:proofErr w:type="spellEnd"/>
      <w:r>
        <w:rPr>
          <w:rFonts w:ascii="Times New Roman" w:hAnsi="Times New Roman" w:cs="Times New Roman"/>
        </w:rPr>
        <w:t xml:space="preserve"> эфиры могут быть получены при взаимодействии карбоновых кислот со спиртами (</w:t>
      </w:r>
      <w:r>
        <w:rPr>
          <w:rFonts w:ascii="Times New Roman" w:hAnsi="Times New Roman" w:cs="Times New Roman"/>
          <w:i/>
          <w:iCs/>
        </w:rPr>
        <w:t>реакция этерификации</w:t>
      </w:r>
      <w:r>
        <w:rPr>
          <w:rFonts w:ascii="Times New Roman" w:hAnsi="Times New Roman" w:cs="Times New Roman"/>
        </w:rPr>
        <w:t>). Катализаторами являются минеральные кислоты.</w:t>
      </w:r>
    </w:p>
    <w:p w:rsidR="007F7134" w:rsidRDefault="007F7134" w:rsidP="007F7134">
      <w:pPr>
        <w:pStyle w:val="Style9"/>
        <w:spacing w:line="24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95600" cy="466725"/>
            <wp:effectExtent l="0" t="0" r="0" b="9525"/>
            <wp:docPr id="11" name="Рисунок 11" descr="o4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42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34" w:rsidRDefault="007F7134" w:rsidP="007F7134">
      <w:pPr>
        <w:pStyle w:val="Style9"/>
        <w:spacing w:line="240" w:lineRule="auto"/>
        <w:ind w:firstLine="426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/>
          <w:iCs/>
        </w:rPr>
        <w:t xml:space="preserve">Обратный процесс </w:t>
      </w:r>
      <w:r>
        <w:rPr>
          <w:rFonts w:ascii="Times New Roman" w:hAnsi="Times New Roman" w:cs="Times New Roman"/>
          <w:iCs/>
        </w:rPr>
        <w:t xml:space="preserve">– расщепление сложного эфира при действии воды с образованием карбоновой кислоты и спирта – называют гидролизом сложного эфира. </w:t>
      </w:r>
    </w:p>
    <w:p w:rsidR="007F7134" w:rsidRDefault="007F7134" w:rsidP="007F7134">
      <w:pPr>
        <w:pStyle w:val="Style9"/>
        <w:spacing w:line="240" w:lineRule="auto"/>
        <w:ind w:firstLine="426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790950" cy="14954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34" w:rsidRDefault="007F7134" w:rsidP="007F7134">
      <w:pPr>
        <w:pStyle w:val="Style9"/>
        <w:spacing w:line="24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Гидролиз в присутствии щелочи протекает необратимо (т.к. образующийся </w:t>
      </w:r>
      <w:r>
        <w:rPr>
          <w:rFonts w:ascii="Times New Roman" w:hAnsi="Times New Roman" w:cs="Times New Roman"/>
          <w:iCs/>
        </w:rPr>
        <w:lastRenderedPageBreak/>
        <w:t xml:space="preserve">отрицательно заряженный </w:t>
      </w:r>
      <w:proofErr w:type="spellStart"/>
      <w:r>
        <w:rPr>
          <w:rFonts w:ascii="Times New Roman" w:hAnsi="Times New Roman" w:cs="Times New Roman"/>
          <w:iCs/>
        </w:rPr>
        <w:t>карбоксилат</w:t>
      </w:r>
      <w:proofErr w:type="spellEnd"/>
      <w:r>
        <w:rPr>
          <w:rFonts w:ascii="Times New Roman" w:hAnsi="Times New Roman" w:cs="Times New Roman"/>
          <w:iCs/>
        </w:rPr>
        <w:t xml:space="preserve"> - анион RCOO</w:t>
      </w:r>
      <w:r>
        <w:rPr>
          <w:rFonts w:ascii="Times New Roman" w:hAnsi="Times New Roman" w:cs="Times New Roman"/>
          <w:iCs/>
          <w:vertAlign w:val="superscript"/>
        </w:rPr>
        <w:t>–</w:t>
      </w:r>
      <w:r>
        <w:rPr>
          <w:rFonts w:ascii="Times New Roman" w:hAnsi="Times New Roman" w:cs="Times New Roman"/>
          <w:iCs/>
        </w:rPr>
        <w:t> не вступает в реакцию с нуклеофильным реагентом – спиртом)</w:t>
      </w:r>
      <w:r>
        <w:rPr>
          <w:rFonts w:ascii="Times New Roman" w:hAnsi="Times New Roman" w:cs="Times New Roman"/>
        </w:rPr>
        <w:t>.</w:t>
      </w:r>
    </w:p>
    <w:p w:rsidR="007F7134" w:rsidRDefault="007F7134" w:rsidP="007F7134">
      <w:pPr>
        <w:pStyle w:val="Style9"/>
        <w:spacing w:line="24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628900" cy="400050"/>
            <wp:effectExtent l="0" t="0" r="0" b="0"/>
            <wp:docPr id="9" name="Рисунок 9" descr="o4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o42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34" w:rsidRDefault="007F7134" w:rsidP="007F7134">
      <w:pPr>
        <w:pStyle w:val="Style9"/>
        <w:spacing w:line="24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Эта реакция называется </w:t>
      </w:r>
      <w:r>
        <w:rPr>
          <w:rFonts w:ascii="Times New Roman" w:hAnsi="Times New Roman" w:cs="Times New Roman"/>
          <w:b/>
        </w:rPr>
        <w:t xml:space="preserve">омылением </w:t>
      </w:r>
      <w:r>
        <w:rPr>
          <w:rFonts w:ascii="Times New Roman" w:hAnsi="Times New Roman" w:cs="Times New Roman"/>
        </w:rPr>
        <w:t xml:space="preserve">сложного эфира. </w:t>
      </w:r>
    </w:p>
    <w:p w:rsidR="007F7134" w:rsidRDefault="007F7134" w:rsidP="007F7134">
      <w:pPr>
        <w:pStyle w:val="Style9"/>
        <w:spacing w:line="240" w:lineRule="auto"/>
        <w:ind w:firstLine="426"/>
        <w:jc w:val="center"/>
        <w:rPr>
          <w:rFonts w:ascii="Times New Roman" w:hAnsi="Times New Roman" w:cs="Times New Roman"/>
          <w:b/>
          <w:noProof/>
          <w:u w:val="single"/>
        </w:rPr>
      </w:pPr>
      <w:r>
        <w:rPr>
          <w:rFonts w:ascii="Times New Roman" w:hAnsi="Times New Roman" w:cs="Times New Roman"/>
          <w:b/>
          <w:noProof/>
          <w:u w:val="single"/>
        </w:rPr>
        <w:t>Изомерия и номенклатура сложных эфиров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249"/>
        <w:gridCol w:w="3159"/>
        <w:gridCol w:w="3164"/>
      </w:tblGrid>
      <w:tr w:rsidR="007F7134" w:rsidTr="007F7134">
        <w:tc>
          <w:tcPr>
            <w:tcW w:w="7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134" w:rsidRDefault="007F7134">
            <w:pPr>
              <w:pStyle w:val="Style9"/>
              <w:spacing w:line="240" w:lineRule="auto"/>
              <w:jc w:val="center"/>
              <w:rPr>
                <w:rFonts w:ascii="Times New Roman" w:hAnsi="Times New Roman"/>
                <w:b/>
                <w:noProof/>
              </w:rPr>
            </w:pPr>
            <w:r>
              <w:rPr>
                <w:rFonts w:ascii="Times New Roman" w:hAnsi="Times New Roman"/>
                <w:b/>
                <w:noProof/>
              </w:rPr>
              <w:t>Структурная изомерия</w:t>
            </w:r>
          </w:p>
        </w:tc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134" w:rsidRDefault="007F7134">
            <w:pPr>
              <w:pStyle w:val="Style9"/>
              <w:spacing w:line="240" w:lineRule="auto"/>
              <w:jc w:val="center"/>
              <w:rPr>
                <w:rFonts w:ascii="Times New Roman" w:hAnsi="Times New Roman"/>
                <w:b/>
                <w:noProof/>
              </w:rPr>
            </w:pPr>
            <w:r>
              <w:rPr>
                <w:rFonts w:ascii="Times New Roman" w:hAnsi="Times New Roman"/>
                <w:b/>
                <w:noProof/>
              </w:rPr>
              <w:t>Межклассовая изомерия</w:t>
            </w:r>
          </w:p>
        </w:tc>
      </w:tr>
      <w:tr w:rsidR="007F7134" w:rsidTr="007F7134"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134" w:rsidRDefault="007F7134">
            <w:pPr>
              <w:pStyle w:val="Style9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Цепи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134" w:rsidRDefault="007F7134">
            <w:pPr>
              <w:pStyle w:val="Style9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Положения группы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134" w:rsidRDefault="007F7134">
            <w:pPr>
              <w:spacing w:after="0" w:line="240" w:lineRule="auto"/>
              <w:rPr>
                <w:rFonts w:eastAsia="Times New Roman"/>
                <w:b/>
                <w:noProof/>
                <w:sz w:val="24"/>
                <w:szCs w:val="24"/>
              </w:rPr>
            </w:pPr>
          </w:p>
        </w:tc>
      </w:tr>
      <w:tr w:rsidR="007F7134" w:rsidTr="007F7134">
        <w:trPr>
          <w:trHeight w:val="3048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  <w:lang w:val="en-US"/>
              </w:rPr>
            </w:pPr>
            <w:r>
              <w:rPr>
                <w:rFonts w:ascii="Times New Roman" w:hAnsi="Times New Roman"/>
                <w:noProof/>
                <w:lang w:val="en-US"/>
              </w:rPr>
              <w:t>CH</w:t>
            </w:r>
            <w:r>
              <w:rPr>
                <w:rFonts w:ascii="Times New Roman" w:hAnsi="Times New Roman"/>
                <w:noProof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noProof/>
                <w:lang w:val="en-US"/>
              </w:rPr>
              <w:t xml:space="preserve"> – COO – CH</w:t>
            </w:r>
            <w:r>
              <w:rPr>
                <w:rFonts w:ascii="Times New Roman" w:hAnsi="Times New Roman"/>
                <w:noProof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noProof/>
                <w:lang w:val="en-US"/>
              </w:rPr>
              <w:t xml:space="preserve"> – CH</w:t>
            </w:r>
            <w:r>
              <w:rPr>
                <w:rFonts w:ascii="Times New Roman" w:hAnsi="Times New Roman"/>
                <w:noProof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noProof/>
                <w:lang w:val="en-US"/>
              </w:rPr>
              <w:t xml:space="preserve"> – CH</w:t>
            </w:r>
            <w:r>
              <w:rPr>
                <w:rFonts w:ascii="Times New Roman" w:hAnsi="Times New Roman"/>
                <w:noProof/>
                <w:vertAlign w:val="subscript"/>
                <w:lang w:val="en-US"/>
              </w:rPr>
              <w:t>3</w:t>
            </w:r>
          </w:p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  <w:lang w:val="en-US"/>
              </w:rPr>
            </w:pPr>
            <w:r>
              <w:rPr>
                <w:rFonts w:ascii="Times New Roman" w:hAnsi="Times New Roman"/>
                <w:noProof/>
              </w:rPr>
              <w:t>Пропилацетат</w:t>
            </w:r>
          </w:p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Пропилэтаноат</w:t>
            </w:r>
          </w:p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Пропиловый эфир уксусной кислоты</w:t>
            </w:r>
          </w:p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</w:rPr>
            </w:pPr>
          </w:p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val="en-US"/>
              </w:rPr>
              <w:t>CH</w:t>
            </w:r>
            <w:r>
              <w:rPr>
                <w:rFonts w:ascii="Times New Roman" w:hAnsi="Times New Roman"/>
                <w:noProof/>
                <w:vertAlign w:val="subscript"/>
              </w:rPr>
              <w:t>3</w:t>
            </w:r>
            <w:r>
              <w:rPr>
                <w:rFonts w:ascii="Times New Roman" w:hAnsi="Times New Roman"/>
                <w:noProof/>
              </w:rPr>
              <w:t xml:space="preserve"> – </w:t>
            </w:r>
            <w:r>
              <w:rPr>
                <w:rFonts w:ascii="Times New Roman" w:hAnsi="Times New Roman"/>
                <w:noProof/>
                <w:lang w:val="en-US"/>
              </w:rPr>
              <w:t>COO</w:t>
            </w:r>
            <w:r>
              <w:rPr>
                <w:rFonts w:ascii="Times New Roman" w:hAnsi="Times New Roman"/>
                <w:noProof/>
              </w:rPr>
              <w:t xml:space="preserve"> – </w:t>
            </w:r>
            <w:r>
              <w:rPr>
                <w:rFonts w:ascii="Times New Roman" w:hAnsi="Times New Roman"/>
                <w:noProof/>
                <w:lang w:val="en-US"/>
              </w:rPr>
              <w:t>CH</w:t>
            </w:r>
            <w:r>
              <w:rPr>
                <w:rFonts w:ascii="Times New Roman" w:hAnsi="Times New Roman"/>
                <w:noProof/>
              </w:rPr>
              <w:t xml:space="preserve"> – (</w:t>
            </w:r>
            <w:r>
              <w:rPr>
                <w:rFonts w:ascii="Times New Roman" w:hAnsi="Times New Roman"/>
                <w:noProof/>
                <w:lang w:val="en-US"/>
              </w:rPr>
              <w:t>CH</w:t>
            </w:r>
            <w:r>
              <w:rPr>
                <w:rFonts w:ascii="Times New Roman" w:hAnsi="Times New Roman"/>
                <w:noProof/>
                <w:vertAlign w:val="subscript"/>
              </w:rPr>
              <w:t>3</w:t>
            </w:r>
            <w:r>
              <w:rPr>
                <w:rFonts w:ascii="Times New Roman" w:hAnsi="Times New Roman"/>
                <w:noProof/>
              </w:rPr>
              <w:t>)</w:t>
            </w:r>
            <w:r>
              <w:rPr>
                <w:rFonts w:ascii="Times New Roman" w:hAnsi="Times New Roman"/>
                <w:noProof/>
                <w:vertAlign w:val="subscript"/>
              </w:rPr>
              <w:t>2</w:t>
            </w:r>
          </w:p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Изопропилацетат</w:t>
            </w:r>
          </w:p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Изопропилэтаноат</w:t>
            </w:r>
          </w:p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Изопропиловый эфир уксусной кислоты 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val="en-US"/>
              </w:rPr>
              <w:t>C</w:t>
            </w:r>
            <w:r>
              <w:rPr>
                <w:rFonts w:ascii="Times New Roman" w:hAnsi="Times New Roman"/>
                <w:noProof/>
                <w:vertAlign w:val="subscript"/>
              </w:rPr>
              <w:t>2</w:t>
            </w:r>
            <w:r>
              <w:rPr>
                <w:rFonts w:ascii="Times New Roman" w:hAnsi="Times New Roman"/>
                <w:noProof/>
                <w:lang w:val="en-US"/>
              </w:rPr>
              <w:t>H</w:t>
            </w:r>
            <w:r>
              <w:rPr>
                <w:rFonts w:ascii="Times New Roman" w:hAnsi="Times New Roman"/>
                <w:noProof/>
                <w:vertAlign w:val="subscript"/>
              </w:rPr>
              <w:t>5</w:t>
            </w:r>
            <w:r>
              <w:rPr>
                <w:rFonts w:ascii="Times New Roman" w:hAnsi="Times New Roman"/>
                <w:noProof/>
              </w:rPr>
              <w:t xml:space="preserve"> – </w:t>
            </w:r>
            <w:r>
              <w:rPr>
                <w:rFonts w:ascii="Times New Roman" w:hAnsi="Times New Roman"/>
                <w:noProof/>
                <w:lang w:val="en-US"/>
              </w:rPr>
              <w:t>COO</w:t>
            </w:r>
            <w:r>
              <w:rPr>
                <w:rFonts w:ascii="Times New Roman" w:hAnsi="Times New Roman"/>
                <w:noProof/>
              </w:rPr>
              <w:t xml:space="preserve"> – </w:t>
            </w:r>
            <w:r>
              <w:rPr>
                <w:rFonts w:ascii="Times New Roman" w:hAnsi="Times New Roman"/>
                <w:noProof/>
                <w:lang w:val="en-US"/>
              </w:rPr>
              <w:t>C</w:t>
            </w:r>
            <w:r>
              <w:rPr>
                <w:rFonts w:ascii="Times New Roman" w:hAnsi="Times New Roman"/>
                <w:noProof/>
                <w:vertAlign w:val="subscript"/>
              </w:rPr>
              <w:t>2</w:t>
            </w:r>
            <w:r>
              <w:rPr>
                <w:rFonts w:ascii="Times New Roman" w:hAnsi="Times New Roman"/>
                <w:noProof/>
                <w:lang w:val="en-US"/>
              </w:rPr>
              <w:t>H</w:t>
            </w:r>
            <w:r>
              <w:rPr>
                <w:rFonts w:ascii="Times New Roman" w:hAnsi="Times New Roman"/>
                <w:noProof/>
                <w:vertAlign w:val="subscript"/>
              </w:rPr>
              <w:t>5</w:t>
            </w:r>
          </w:p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Этилпропионат</w:t>
            </w:r>
          </w:p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Этилпропаноат</w:t>
            </w:r>
          </w:p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Этиловый эфир пропионовой кислоты</w:t>
            </w:r>
          </w:p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</w:rPr>
            </w:pPr>
          </w:p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  <w:lang w:val="en-US"/>
              </w:rPr>
            </w:pPr>
            <w:r>
              <w:rPr>
                <w:rFonts w:ascii="Times New Roman" w:hAnsi="Times New Roman"/>
                <w:noProof/>
                <w:lang w:val="en-US"/>
              </w:rPr>
              <w:t>CH</w:t>
            </w:r>
            <w:r>
              <w:rPr>
                <w:rFonts w:ascii="Times New Roman" w:hAnsi="Times New Roman"/>
                <w:noProof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noProof/>
                <w:lang w:val="en-US"/>
              </w:rPr>
              <w:softHyphen/>
              <w:t xml:space="preserve"> – CH</w:t>
            </w:r>
            <w:r>
              <w:rPr>
                <w:rFonts w:ascii="Times New Roman" w:hAnsi="Times New Roman"/>
                <w:noProof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noProof/>
                <w:lang w:val="en-US"/>
              </w:rPr>
              <w:t xml:space="preserve"> – CH</w:t>
            </w:r>
            <w:r>
              <w:rPr>
                <w:rFonts w:ascii="Times New Roman" w:hAnsi="Times New Roman"/>
                <w:noProof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noProof/>
                <w:lang w:val="en-US"/>
              </w:rPr>
              <w:t xml:space="preserve"> – COO –  CH</w:t>
            </w:r>
            <w:r>
              <w:rPr>
                <w:rFonts w:ascii="Times New Roman" w:hAnsi="Times New Roman"/>
                <w:noProof/>
                <w:vertAlign w:val="subscript"/>
                <w:lang w:val="en-US"/>
              </w:rPr>
              <w:t>3</w:t>
            </w:r>
          </w:p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  <w:lang w:val="en-US"/>
              </w:rPr>
            </w:pPr>
            <w:r>
              <w:rPr>
                <w:rFonts w:ascii="Times New Roman" w:hAnsi="Times New Roman"/>
                <w:noProof/>
              </w:rPr>
              <w:t>Метилбутират</w:t>
            </w:r>
          </w:p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Метилбутаноат</w:t>
            </w:r>
          </w:p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Метиловый эфир масляной кислоты 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val="en-US"/>
              </w:rPr>
              <w:t>CH</w:t>
            </w:r>
            <w:r>
              <w:rPr>
                <w:rFonts w:ascii="Times New Roman" w:hAnsi="Times New Roman"/>
                <w:noProof/>
                <w:vertAlign w:val="subscript"/>
              </w:rPr>
              <w:t>3</w:t>
            </w:r>
            <w:r>
              <w:rPr>
                <w:rFonts w:ascii="Times New Roman" w:hAnsi="Times New Roman"/>
                <w:noProof/>
              </w:rPr>
              <w:t xml:space="preserve"> – </w:t>
            </w:r>
            <w:r>
              <w:rPr>
                <w:rFonts w:ascii="Times New Roman" w:hAnsi="Times New Roman"/>
                <w:noProof/>
                <w:lang w:val="en-US"/>
              </w:rPr>
              <w:t>CH</w:t>
            </w:r>
            <w:r>
              <w:rPr>
                <w:rFonts w:ascii="Times New Roman" w:hAnsi="Times New Roman"/>
                <w:noProof/>
                <w:vertAlign w:val="subscript"/>
              </w:rPr>
              <w:t>2</w:t>
            </w:r>
            <w:r>
              <w:rPr>
                <w:rFonts w:ascii="Times New Roman" w:hAnsi="Times New Roman"/>
                <w:noProof/>
              </w:rPr>
              <w:t xml:space="preserve"> – </w:t>
            </w:r>
            <w:r>
              <w:rPr>
                <w:rFonts w:ascii="Times New Roman" w:hAnsi="Times New Roman"/>
                <w:noProof/>
                <w:lang w:val="en-US"/>
              </w:rPr>
              <w:t>CH</w:t>
            </w:r>
            <w:r>
              <w:rPr>
                <w:rFonts w:ascii="Times New Roman" w:hAnsi="Times New Roman"/>
                <w:noProof/>
                <w:vertAlign w:val="subscript"/>
              </w:rPr>
              <w:t>2</w:t>
            </w:r>
            <w:r>
              <w:rPr>
                <w:rFonts w:ascii="Times New Roman" w:hAnsi="Times New Roman"/>
                <w:noProof/>
              </w:rPr>
              <w:t xml:space="preserve"> – </w:t>
            </w:r>
            <w:r>
              <w:rPr>
                <w:rFonts w:ascii="Times New Roman" w:hAnsi="Times New Roman"/>
                <w:noProof/>
                <w:lang w:val="en-US"/>
              </w:rPr>
              <w:t>CH</w:t>
            </w:r>
            <w:r>
              <w:rPr>
                <w:rFonts w:ascii="Times New Roman" w:hAnsi="Times New Roman"/>
                <w:noProof/>
                <w:vertAlign w:val="subscript"/>
              </w:rPr>
              <w:t>2</w:t>
            </w:r>
            <w:r>
              <w:rPr>
                <w:rFonts w:ascii="Times New Roman" w:hAnsi="Times New Roman"/>
                <w:noProof/>
              </w:rPr>
              <w:t xml:space="preserve"> – </w:t>
            </w:r>
            <w:r>
              <w:rPr>
                <w:rFonts w:ascii="Times New Roman" w:hAnsi="Times New Roman"/>
                <w:noProof/>
                <w:lang w:val="en-US"/>
              </w:rPr>
              <w:t>COOH</w:t>
            </w:r>
          </w:p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н-Пентановая кислота и ее изомеры</w:t>
            </w:r>
          </w:p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</w:rPr>
            </w:pPr>
          </w:p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</w:rPr>
            </w:pPr>
          </w:p>
          <w:p w:rsidR="007F7134" w:rsidRDefault="007F7134">
            <w:pPr>
              <w:pStyle w:val="Style9"/>
              <w:spacing w:line="240" w:lineRule="auto"/>
              <w:jc w:val="left"/>
              <w:rPr>
                <w:rFonts w:ascii="Times New Roman" w:hAnsi="Times New Roman"/>
                <w:noProof/>
              </w:rPr>
            </w:pPr>
          </w:p>
          <w:p w:rsidR="007F7134" w:rsidRDefault="007F7134">
            <w:pPr>
              <w:pStyle w:val="Style9"/>
              <w:spacing w:line="240" w:lineRule="auto"/>
              <w:ind w:firstLine="426"/>
              <w:jc w:val="left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(Сложные эфиры изомерны карбоновым кислотам) </w:t>
            </w:r>
          </w:p>
        </w:tc>
      </w:tr>
    </w:tbl>
    <w:p w:rsidR="007F7134" w:rsidRDefault="007F7134" w:rsidP="007F7134">
      <w:pPr>
        <w:pStyle w:val="Style9"/>
        <w:spacing w:line="24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 xml:space="preserve">Применение </w:t>
      </w:r>
      <w:r>
        <w:rPr>
          <w:rFonts w:ascii="Times New Roman" w:hAnsi="Times New Roman" w:cs="Times New Roman"/>
        </w:rPr>
        <w:t>сложных эфиров очень разнообразно (презентация).</w:t>
      </w:r>
    </w:p>
    <w:p w:rsidR="007F7134" w:rsidRDefault="007F7134" w:rsidP="007F7134">
      <w:pPr>
        <w:pStyle w:val="Style9"/>
        <w:spacing w:line="240" w:lineRule="auto"/>
        <w:ind w:firstLine="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Их применяют в промышленности в качестве растворителей и промежуточных продуктов при синтезе различных органических соединений.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</w:rPr>
        <w:t>Сложные эфиры с приятным запахом используют в парфюмерии и пищевой промышленности. Сложные эфиры часто служат исходными веществами в производстве многих фармацевтических препаратов.</w:t>
      </w:r>
    </w:p>
    <w:p w:rsidR="007F7134" w:rsidRDefault="007F7134" w:rsidP="007F7134">
      <w:pPr>
        <w:pStyle w:val="Style9"/>
        <w:spacing w:line="240" w:lineRule="auto"/>
        <w:ind w:firstLine="426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ЖИРЫ</w:t>
      </w:r>
    </w:p>
    <w:p w:rsidR="007F7134" w:rsidRDefault="007F7134" w:rsidP="007F7134">
      <w:pPr>
        <w:pStyle w:val="a3"/>
        <w:spacing w:before="0" w:beforeAutospacing="0" w:after="0" w:afterAutospacing="0"/>
        <w:ind w:firstLine="425"/>
        <w:jc w:val="both"/>
      </w:pPr>
      <w:r>
        <w:t>Важнейшими представителями сложных эфиров являются жиры</w:t>
      </w:r>
      <w:r>
        <w:rPr>
          <w:i/>
          <w:iCs/>
        </w:rPr>
        <w:t>.</w:t>
      </w:r>
    </w:p>
    <w:p w:rsidR="007F7134" w:rsidRDefault="007F7134" w:rsidP="007F7134">
      <w:pPr>
        <w:pStyle w:val="Style9"/>
        <w:spacing w:line="240" w:lineRule="auto"/>
        <w:ind w:firstLine="425"/>
        <w:rPr>
          <w:rFonts w:ascii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</w:rPr>
        <w:t xml:space="preserve">В 1854 французский химик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Марселен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Бертло</w:t>
      </w:r>
      <w:proofErr w:type="spellEnd"/>
      <w:r>
        <w:rPr>
          <w:rFonts w:ascii="Times New Roman" w:eastAsia="Times New Roman" w:hAnsi="Times New Roman" w:cs="Times New Roman"/>
        </w:rPr>
        <w:t xml:space="preserve"> (1827–1907) провел реакцию этерификации, то есть образования сложного эфира между глицерином и жирными кислотами, и таким образом впервые синтезировал жир. </w:t>
      </w:r>
    </w:p>
    <w:p w:rsidR="007F7134" w:rsidRDefault="007F7134" w:rsidP="007F7134">
      <w:pPr>
        <w:pStyle w:val="a3"/>
        <w:spacing w:before="0" w:beforeAutospacing="0" w:after="0" w:afterAutospacing="0"/>
        <w:ind w:firstLine="425"/>
        <w:jc w:val="both"/>
      </w:pPr>
      <w:r>
        <w:t xml:space="preserve">Впервые химический состав жиров определил в начале прошлого века французский химик </w:t>
      </w:r>
      <w:r>
        <w:rPr>
          <w:b/>
          <w:bCs/>
        </w:rPr>
        <w:t xml:space="preserve">Мишель </w:t>
      </w:r>
      <w:proofErr w:type="spellStart"/>
      <w:r>
        <w:rPr>
          <w:b/>
          <w:bCs/>
        </w:rPr>
        <w:t>Эжен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Шеврёль</w:t>
      </w:r>
      <w:proofErr w:type="spellEnd"/>
      <w:r>
        <w:t xml:space="preserve">, основоположник химии жиров. Действуя водными растворами кислот и щелочей на различные жиры, он получил в результате реакции гидролиза (омыления) открытый еще </w:t>
      </w:r>
      <w:proofErr w:type="spellStart"/>
      <w:r>
        <w:t>Шееле</w:t>
      </w:r>
      <w:proofErr w:type="spellEnd"/>
      <w:r>
        <w:t xml:space="preserve"> глицерин </w:t>
      </w:r>
      <w:r>
        <w:br/>
        <w:t xml:space="preserve">и </w:t>
      </w:r>
      <w:proofErr w:type="gramStart"/>
      <w:r>
        <w:t>неизвестные</w:t>
      </w:r>
      <w:proofErr w:type="gramEnd"/>
      <w:r>
        <w:t xml:space="preserve"> ранее химические соединения – различные жирные кислоты, многим из которых он и дал названия. А «сладкое масло» </w:t>
      </w:r>
      <w:proofErr w:type="spellStart"/>
      <w:r>
        <w:t>Шееле</w:t>
      </w:r>
      <w:proofErr w:type="spellEnd"/>
      <w:r>
        <w:t xml:space="preserve"> </w:t>
      </w:r>
      <w:proofErr w:type="spellStart"/>
      <w:r>
        <w:t>Шеврёль</w:t>
      </w:r>
      <w:proofErr w:type="spellEnd"/>
      <w:r>
        <w:t xml:space="preserve"> назвал глицерином. </w:t>
      </w:r>
    </w:p>
    <w:p w:rsidR="007F7134" w:rsidRDefault="007F7134" w:rsidP="007F7134">
      <w:pPr>
        <w:pStyle w:val="a3"/>
        <w:spacing w:before="0" w:beforeAutospacing="0" w:after="0" w:afterAutospacing="0"/>
        <w:ind w:firstLine="426"/>
        <w:jc w:val="both"/>
      </w:pPr>
      <w:r>
        <w:t xml:space="preserve">На основании этих экспериментов сделали вывод, что </w:t>
      </w:r>
      <w:r>
        <w:rPr>
          <w:b/>
        </w:rPr>
        <w:t>жиры (триглицериды)</w:t>
      </w:r>
      <w:r>
        <w:t xml:space="preserve"> – это сложные эфиры трехатомного спирта глицерина и высших карбоновых кислот.</w:t>
      </w:r>
    </w:p>
    <w:p w:rsidR="007F7134" w:rsidRDefault="007F7134" w:rsidP="007F7134">
      <w:pPr>
        <w:pStyle w:val="a3"/>
        <w:spacing w:before="0" w:beforeAutospacing="0" w:after="0" w:afterAutospacing="0"/>
        <w:ind w:firstLine="426"/>
        <w:jc w:val="both"/>
        <w:rPr>
          <w:iCs/>
        </w:rPr>
      </w:pPr>
      <w:r>
        <w:rPr>
          <w:i/>
          <w:iCs/>
        </w:rPr>
        <w:t xml:space="preserve"> </w:t>
      </w:r>
      <w:r>
        <w:rPr>
          <w:iCs/>
        </w:rPr>
        <w:t xml:space="preserve">Общая формула:  </w:t>
      </w:r>
      <w:r>
        <w:rPr>
          <w:noProof/>
        </w:rPr>
        <w:drawing>
          <wp:inline distT="0" distB="0" distL="0" distR="0">
            <wp:extent cx="1181100" cy="11430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, где </w:t>
      </w:r>
      <w:r>
        <w:rPr>
          <w:iCs/>
          <w:lang w:val="en-US"/>
        </w:rPr>
        <w:t>R</w:t>
      </w:r>
      <w:r>
        <w:rPr>
          <w:iCs/>
          <w:vertAlign w:val="subscript"/>
        </w:rPr>
        <w:t>1</w:t>
      </w:r>
      <w:r>
        <w:rPr>
          <w:iCs/>
        </w:rPr>
        <w:t xml:space="preserve">, </w:t>
      </w:r>
      <w:r>
        <w:rPr>
          <w:iCs/>
          <w:lang w:val="en-US"/>
        </w:rPr>
        <w:t>R</w:t>
      </w:r>
      <w:r>
        <w:rPr>
          <w:iCs/>
          <w:vertAlign w:val="subscript"/>
        </w:rPr>
        <w:t>2</w:t>
      </w:r>
      <w:r>
        <w:rPr>
          <w:iCs/>
        </w:rPr>
        <w:t xml:space="preserve">, </w:t>
      </w:r>
      <w:r>
        <w:rPr>
          <w:iCs/>
          <w:lang w:val="en-US"/>
        </w:rPr>
        <w:t>R</w:t>
      </w:r>
      <w:r>
        <w:rPr>
          <w:iCs/>
          <w:vertAlign w:val="subscript"/>
        </w:rPr>
        <w:t>3</w:t>
      </w:r>
      <w:r>
        <w:rPr>
          <w:iCs/>
        </w:rPr>
        <w:t xml:space="preserve"> – УВ радикалы (могут быть одинаковые или разные), содержащие от 3 до 25 атомов углерода.</w:t>
      </w:r>
    </w:p>
    <w:p w:rsidR="007F7134" w:rsidRDefault="007F7134" w:rsidP="007F7134">
      <w:pPr>
        <w:pStyle w:val="a3"/>
        <w:spacing w:before="0" w:beforeAutospacing="0" w:after="0" w:afterAutospacing="0"/>
        <w:ind w:firstLine="425"/>
        <w:jc w:val="both"/>
      </w:pPr>
      <w:r>
        <w:rPr>
          <w:bCs/>
        </w:rPr>
        <w:t xml:space="preserve">Жиры, </w:t>
      </w:r>
      <w:proofErr w:type="gramStart"/>
      <w:r>
        <w:rPr>
          <w:bCs/>
        </w:rPr>
        <w:t>как это не удивительно, тоже</w:t>
      </w:r>
      <w:proofErr w:type="gramEnd"/>
      <w:r>
        <w:rPr>
          <w:bCs/>
        </w:rPr>
        <w:t xml:space="preserve"> относятся к сложным эфирам. В их образовании участвуют стеариновая кислота С</w:t>
      </w:r>
      <w:r>
        <w:rPr>
          <w:bCs/>
          <w:vertAlign w:val="subscript"/>
        </w:rPr>
        <w:t>17</w:t>
      </w:r>
      <w:r>
        <w:rPr>
          <w:bCs/>
        </w:rPr>
        <w:t>Н</w:t>
      </w:r>
      <w:r>
        <w:rPr>
          <w:bCs/>
          <w:vertAlign w:val="subscript"/>
        </w:rPr>
        <w:t>35</w:t>
      </w:r>
      <w:r>
        <w:rPr>
          <w:bCs/>
        </w:rPr>
        <w:t>СООН (или близкие к ней по составу и строению другие жирные кислоты) и трехатомный спирт глицерин С</w:t>
      </w:r>
      <w:r>
        <w:rPr>
          <w:bCs/>
          <w:vertAlign w:val="subscript"/>
        </w:rPr>
        <w:t>3</w:t>
      </w:r>
      <w:r>
        <w:rPr>
          <w:bCs/>
        </w:rPr>
        <w:t>Н</w:t>
      </w:r>
      <w:r>
        <w:rPr>
          <w:bCs/>
          <w:vertAlign w:val="subscript"/>
        </w:rPr>
        <w:t>5</w:t>
      </w:r>
      <w:r>
        <w:rPr>
          <w:bCs/>
        </w:rPr>
        <w:t>(ОН)</w:t>
      </w:r>
      <w:r>
        <w:rPr>
          <w:bCs/>
          <w:vertAlign w:val="subscript"/>
        </w:rPr>
        <w:t>3</w:t>
      </w:r>
      <w:r>
        <w:rPr>
          <w:bCs/>
        </w:rPr>
        <w:t>. Вот как выглядит схема молекулы такого эфира:</w:t>
      </w:r>
    </w:p>
    <w:p w:rsidR="007F7134" w:rsidRDefault="007F7134" w:rsidP="007F7134">
      <w:pPr>
        <w:pStyle w:val="a3"/>
        <w:spacing w:before="0" w:beforeAutospacing="0" w:after="0" w:afterAutospacing="0"/>
        <w:ind w:firstLine="425"/>
        <w:jc w:val="both"/>
        <w:rPr>
          <w:bCs/>
        </w:rPr>
      </w:pPr>
      <w:r>
        <w:rPr>
          <w:bCs/>
        </w:rPr>
        <w:t xml:space="preserve">    Н</w:t>
      </w:r>
      <w:r>
        <w:rPr>
          <w:bCs/>
          <w:vertAlign w:val="subscript"/>
        </w:rPr>
        <w:t>2</w:t>
      </w:r>
      <w:proofErr w:type="gramStart"/>
      <w:r>
        <w:rPr>
          <w:bCs/>
        </w:rPr>
        <w:t>С-</w:t>
      </w:r>
      <w:proofErr w:type="gramEnd"/>
      <w:r>
        <w:rPr>
          <w:bCs/>
        </w:rPr>
        <w:t xml:space="preserve"> О –С(О)С</w:t>
      </w:r>
      <w:r>
        <w:rPr>
          <w:bCs/>
          <w:vertAlign w:val="subscript"/>
        </w:rPr>
        <w:t>17</w:t>
      </w:r>
      <w:r>
        <w:rPr>
          <w:bCs/>
        </w:rPr>
        <w:t>Н</w:t>
      </w:r>
      <w:r>
        <w:rPr>
          <w:bCs/>
          <w:vertAlign w:val="subscript"/>
        </w:rPr>
        <w:t>35</w:t>
      </w:r>
    </w:p>
    <w:p w:rsidR="007F7134" w:rsidRDefault="007F7134" w:rsidP="007F7134">
      <w:pPr>
        <w:pStyle w:val="a3"/>
        <w:spacing w:before="0" w:beforeAutospacing="0" w:after="0" w:afterAutospacing="0"/>
        <w:ind w:firstLine="425"/>
        <w:jc w:val="both"/>
      </w:pPr>
      <w:r>
        <w:t xml:space="preserve">          |</w:t>
      </w:r>
    </w:p>
    <w:p w:rsidR="007F7134" w:rsidRDefault="007F7134" w:rsidP="007F7134">
      <w:pPr>
        <w:pStyle w:val="a3"/>
        <w:spacing w:before="0" w:beforeAutospacing="0" w:after="0" w:afterAutospacing="0"/>
        <w:ind w:firstLine="425"/>
        <w:jc w:val="both"/>
        <w:rPr>
          <w:bCs/>
        </w:rPr>
      </w:pPr>
      <w:r>
        <w:rPr>
          <w:bCs/>
          <w:vertAlign w:val="subscript"/>
        </w:rPr>
        <w:lastRenderedPageBreak/>
        <w:t xml:space="preserve">        </w:t>
      </w:r>
      <w:r>
        <w:rPr>
          <w:bCs/>
        </w:rPr>
        <w:t>Н</w:t>
      </w:r>
      <w:proofErr w:type="gramStart"/>
      <w:r>
        <w:rPr>
          <w:bCs/>
        </w:rPr>
        <w:t>С-</w:t>
      </w:r>
      <w:proofErr w:type="gramEnd"/>
      <w:r>
        <w:rPr>
          <w:bCs/>
        </w:rPr>
        <w:t xml:space="preserve"> О –С(О)С</w:t>
      </w:r>
      <w:r>
        <w:rPr>
          <w:bCs/>
          <w:vertAlign w:val="subscript"/>
        </w:rPr>
        <w:t>17</w:t>
      </w:r>
      <w:r>
        <w:rPr>
          <w:bCs/>
        </w:rPr>
        <w:t>Н</w:t>
      </w:r>
      <w:r>
        <w:rPr>
          <w:bCs/>
          <w:vertAlign w:val="subscript"/>
        </w:rPr>
        <w:t>35</w:t>
      </w:r>
    </w:p>
    <w:p w:rsidR="007F7134" w:rsidRDefault="007F7134" w:rsidP="007F7134">
      <w:pPr>
        <w:pStyle w:val="a3"/>
        <w:spacing w:before="0" w:beforeAutospacing="0" w:after="0" w:afterAutospacing="0"/>
        <w:ind w:firstLine="425"/>
        <w:jc w:val="both"/>
      </w:pPr>
      <w:r>
        <w:rPr>
          <w:bCs/>
        </w:rPr>
        <w:t xml:space="preserve">          |</w:t>
      </w:r>
    </w:p>
    <w:p w:rsidR="007F7134" w:rsidRDefault="007F7134" w:rsidP="007F7134">
      <w:pPr>
        <w:pStyle w:val="a3"/>
        <w:spacing w:before="0" w:beforeAutospacing="0" w:after="0" w:afterAutospacing="0"/>
        <w:ind w:firstLine="425"/>
        <w:jc w:val="both"/>
      </w:pPr>
      <w:r>
        <w:rPr>
          <w:bCs/>
          <w:vertAlign w:val="subscript"/>
        </w:rPr>
        <w:t xml:space="preserve">      </w:t>
      </w:r>
      <w:r>
        <w:rPr>
          <w:bCs/>
        </w:rPr>
        <w:t>Н</w:t>
      </w:r>
      <w:r>
        <w:rPr>
          <w:bCs/>
          <w:vertAlign w:val="subscript"/>
        </w:rPr>
        <w:t>2</w:t>
      </w:r>
      <w:proofErr w:type="gramStart"/>
      <w:r>
        <w:rPr>
          <w:bCs/>
        </w:rPr>
        <w:t>С-</w:t>
      </w:r>
      <w:proofErr w:type="gramEnd"/>
      <w:r>
        <w:rPr>
          <w:bCs/>
        </w:rPr>
        <w:t xml:space="preserve"> О –С(О)С</w:t>
      </w:r>
      <w:r>
        <w:rPr>
          <w:bCs/>
          <w:vertAlign w:val="subscript"/>
        </w:rPr>
        <w:t>17</w:t>
      </w:r>
      <w:r>
        <w:rPr>
          <w:bCs/>
        </w:rPr>
        <w:t>Н</w:t>
      </w:r>
      <w:r>
        <w:rPr>
          <w:bCs/>
          <w:vertAlign w:val="subscript"/>
        </w:rPr>
        <w:t>35</w:t>
      </w:r>
      <w:r>
        <w:rPr>
          <w:bCs/>
        </w:rPr>
        <w:t xml:space="preserve"> </w:t>
      </w:r>
      <w:proofErr w:type="spellStart"/>
      <w:r>
        <w:rPr>
          <w:bCs/>
        </w:rPr>
        <w:t>тристеарин</w:t>
      </w:r>
      <w:proofErr w:type="spellEnd"/>
      <w:r>
        <w:rPr>
          <w:bCs/>
        </w:rPr>
        <w:t xml:space="preserve">, эфир глицерина и стеариновой кислоты, </w:t>
      </w:r>
      <w:proofErr w:type="spellStart"/>
      <w:r>
        <w:rPr>
          <w:bCs/>
        </w:rPr>
        <w:t>тристеарат</w:t>
      </w:r>
      <w:proofErr w:type="spellEnd"/>
      <w:r>
        <w:rPr>
          <w:bCs/>
        </w:rPr>
        <w:t xml:space="preserve"> глицерина.</w:t>
      </w:r>
    </w:p>
    <w:p w:rsidR="007F7134" w:rsidRDefault="007F7134" w:rsidP="007F7134">
      <w:pPr>
        <w:pStyle w:val="a3"/>
        <w:spacing w:before="0" w:beforeAutospacing="0" w:after="0" w:afterAutospacing="0"/>
        <w:ind w:firstLine="426"/>
        <w:jc w:val="both"/>
      </w:pPr>
      <w:r>
        <w:t xml:space="preserve">Жиры имеют сложное строение – это подтверждает модель молекулы </w:t>
      </w:r>
      <w:proofErr w:type="spellStart"/>
      <w:r>
        <w:t>тристеарата</w:t>
      </w:r>
      <w:proofErr w:type="spellEnd"/>
      <w:r>
        <w:t xml:space="preserve">. </w:t>
      </w:r>
    </w:p>
    <w:p w:rsidR="007F7134" w:rsidRDefault="007F7134" w:rsidP="007F7134">
      <w:pPr>
        <w:pStyle w:val="a3"/>
        <w:spacing w:before="0" w:beforeAutospacing="0" w:after="0" w:afterAutospacing="0"/>
        <w:ind w:firstLine="426"/>
        <w:jc w:val="center"/>
        <w:rPr>
          <w:b/>
          <w:u w:val="single"/>
        </w:rPr>
      </w:pPr>
      <w:r>
        <w:rPr>
          <w:b/>
          <w:u w:val="single"/>
        </w:rPr>
        <w:t>Физические свойства</w:t>
      </w:r>
    </w:p>
    <w:p w:rsidR="007F7134" w:rsidRDefault="007F7134" w:rsidP="007F7134">
      <w:pPr>
        <w:pStyle w:val="a3"/>
        <w:spacing w:before="0" w:beforeAutospacing="0" w:after="0" w:afterAutospacing="0"/>
        <w:ind w:firstLine="426"/>
        <w:jc w:val="both"/>
      </w:pPr>
      <w:r>
        <w:t xml:space="preserve">Для изучения физических свойств жиров проведем </w:t>
      </w:r>
      <w:r>
        <w:rPr>
          <w:b/>
          <w:i/>
        </w:rPr>
        <w:t>лабораторный опыт №1.</w:t>
      </w:r>
    </w:p>
    <w:p w:rsidR="007F7134" w:rsidRDefault="007F7134" w:rsidP="007F7134">
      <w:pPr>
        <w:pStyle w:val="a3"/>
        <w:spacing w:before="0" w:beforeAutospacing="0" w:after="0" w:afterAutospacing="0"/>
        <w:ind w:firstLine="426"/>
        <w:jc w:val="both"/>
      </w:pPr>
      <w:r>
        <w:t xml:space="preserve">Рассмотрим растворимость жиров. </w:t>
      </w:r>
    </w:p>
    <w:p w:rsidR="007F7134" w:rsidRDefault="007F7134" w:rsidP="007F7134">
      <w:pPr>
        <w:pStyle w:val="a3"/>
        <w:spacing w:before="0" w:beforeAutospacing="0" w:after="0" w:afterAutospacing="0"/>
        <w:ind w:firstLine="426"/>
        <w:jc w:val="both"/>
      </w:pPr>
      <w:r>
        <w:t xml:space="preserve">Налейте в пробирки различные растворители (воду, этанол, бензол, бензин) и добавьте в каждую пробирку растительное масло, и встряхните. Запишите наблюдения. </w:t>
      </w:r>
    </w:p>
    <w:p w:rsidR="007F7134" w:rsidRDefault="007F7134" w:rsidP="007F7134">
      <w:pPr>
        <w:pStyle w:val="a3"/>
        <w:spacing w:before="0" w:beforeAutospacing="0" w:after="0" w:afterAutospacing="0"/>
        <w:ind w:firstLine="426"/>
        <w:jc w:val="both"/>
      </w:pPr>
      <w:r>
        <w:t xml:space="preserve">Жиры в воде не растворяются, но растворяются в органических растворителях (бензине, бензоле, </w:t>
      </w:r>
      <w:proofErr w:type="spellStart"/>
      <w:r>
        <w:t>гексане</w:t>
      </w:r>
      <w:proofErr w:type="spellEnd"/>
      <w:r>
        <w:t>...). Поэтому их можно извлечь экстракцией из измельченных семян растений или из животных продуктов этими растворителями при нагревании. Рассмотрим классификацию жиров:</w:t>
      </w:r>
    </w:p>
    <w:p w:rsidR="007F7134" w:rsidRDefault="007F7134" w:rsidP="007F7134">
      <w:pPr>
        <w:pStyle w:val="a3"/>
        <w:spacing w:before="0" w:beforeAutospacing="0" w:after="0" w:afterAutospacing="0"/>
        <w:ind w:firstLine="426"/>
        <w:jc w:val="center"/>
        <w:rPr>
          <w:b/>
          <w:u w:val="single"/>
        </w:rPr>
      </w:pPr>
      <w:r>
        <w:rPr>
          <w:b/>
          <w:u w:val="single"/>
        </w:rPr>
        <w:t>Классификация жиров</w:t>
      </w:r>
    </w:p>
    <w:p w:rsidR="007F7134" w:rsidRDefault="007F7134" w:rsidP="007F7134">
      <w:pPr>
        <w:pStyle w:val="a3"/>
        <w:spacing w:before="0" w:beforeAutospacing="0" w:after="0" w:afterAutospacing="0"/>
        <w:ind w:firstLine="426"/>
        <w:jc w:val="both"/>
      </w:pPr>
    </w:p>
    <w:p w:rsidR="007F7134" w:rsidRDefault="007F7134" w:rsidP="007F7134">
      <w:pPr>
        <w:pStyle w:val="a3"/>
        <w:spacing w:before="0" w:beforeAutospacing="0" w:after="0" w:afterAutospacing="0"/>
        <w:ind w:firstLine="426"/>
        <w:jc w:val="both"/>
      </w:pPr>
      <w:r>
        <w:rPr>
          <w:noProof/>
        </w:rPr>
        <w:drawing>
          <wp:inline distT="0" distB="0" distL="0" distR="0">
            <wp:extent cx="6153150" cy="3600450"/>
            <wp:effectExtent l="0" t="0" r="0" b="0"/>
            <wp:docPr id="7" name="Рисунок 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65" t="19501" r="38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34" w:rsidRDefault="007F7134" w:rsidP="007F7134">
      <w:pPr>
        <w:pStyle w:val="a3"/>
        <w:spacing w:before="0" w:beforeAutospacing="0" w:after="0" w:afterAutospacing="0"/>
        <w:ind w:firstLine="426"/>
        <w:jc w:val="center"/>
        <w:rPr>
          <w:b/>
          <w:u w:val="single"/>
        </w:rPr>
      </w:pPr>
      <w:r>
        <w:rPr>
          <w:b/>
          <w:u w:val="single"/>
        </w:rPr>
        <w:t>Наиболее важные ВКК, входящие в состав жиров:</w:t>
      </w:r>
    </w:p>
    <w:tbl>
      <w:tblPr>
        <w:tblStyle w:val="a5"/>
        <w:tblpPr w:leftFromText="180" w:rightFromText="180" w:vertAnchor="text" w:horzAnchor="margin" w:tblpY="290"/>
        <w:tblW w:w="0" w:type="auto"/>
        <w:tblInd w:w="0" w:type="dxa"/>
        <w:tblLook w:val="04A0" w:firstRow="1" w:lastRow="0" w:firstColumn="1" w:lastColumn="0" w:noHBand="0" w:noVBand="1"/>
      </w:tblPr>
      <w:tblGrid>
        <w:gridCol w:w="2421"/>
        <w:gridCol w:w="2417"/>
        <w:gridCol w:w="2422"/>
        <w:gridCol w:w="2312"/>
      </w:tblGrid>
      <w:tr w:rsidR="007F7134" w:rsidTr="00142678"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F7134" w:rsidRDefault="007F7134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Насыщенные кислоты</w:t>
            </w:r>
          </w:p>
        </w:tc>
        <w:tc>
          <w:tcPr>
            <w:tcW w:w="4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F7134" w:rsidRDefault="007F7134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Ненасыщенные кислоты</w:t>
            </w:r>
          </w:p>
        </w:tc>
      </w:tr>
      <w:tr w:rsidR="007F7134" w:rsidTr="00142678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F7134" w:rsidRDefault="007F7134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Эмпирическая формула ВКК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F7134" w:rsidRDefault="007F7134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Название кислоты</w:t>
            </w:r>
          </w:p>
          <w:p w:rsidR="007F7134" w:rsidRDefault="007F7134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(кислотного остатка)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F7134" w:rsidRDefault="007F7134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Эмпирическая формула ВКК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F7134" w:rsidRDefault="007F7134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Название кислоты</w:t>
            </w:r>
          </w:p>
          <w:p w:rsidR="007F7134" w:rsidRDefault="007F7134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(кислотного остатка)</w:t>
            </w:r>
          </w:p>
        </w:tc>
      </w:tr>
      <w:tr w:rsidR="007F7134" w:rsidTr="006139EB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134" w:rsidRDefault="007F7134">
            <w:pPr>
              <w:pStyle w:val="a3"/>
              <w:spacing w:before="0" w:beforeAutospacing="0" w:after="0" w:afterAutospacing="0"/>
              <w:jc w:val="both"/>
            </w:pPr>
            <w:r>
              <w:t>С</w:t>
            </w:r>
            <w:r>
              <w:rPr>
                <w:vertAlign w:val="subscript"/>
              </w:rPr>
              <w:t>15</w:t>
            </w:r>
            <w:r>
              <w:t>Н</w:t>
            </w:r>
            <w:r>
              <w:rPr>
                <w:vertAlign w:val="subscript"/>
              </w:rPr>
              <w:t>31</w:t>
            </w:r>
            <w:r>
              <w:t>СООН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134" w:rsidRDefault="007F7134">
            <w:pPr>
              <w:pStyle w:val="a3"/>
              <w:spacing w:before="0" w:beforeAutospacing="0" w:after="0" w:afterAutospacing="0"/>
              <w:jc w:val="both"/>
            </w:pPr>
            <w:r>
              <w:t>Пальмитиновая</w:t>
            </w:r>
          </w:p>
          <w:p w:rsidR="007F7134" w:rsidRDefault="007F7134">
            <w:pPr>
              <w:pStyle w:val="a3"/>
              <w:spacing w:before="0" w:beforeAutospacing="0" w:after="0" w:afterAutospacing="0"/>
              <w:jc w:val="both"/>
            </w:pPr>
            <w:r>
              <w:t>(пальмитат)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134" w:rsidRDefault="007F7134">
            <w:pPr>
              <w:pStyle w:val="a3"/>
              <w:spacing w:before="0" w:beforeAutospacing="0" w:after="0" w:afterAutospacing="0"/>
              <w:jc w:val="both"/>
            </w:pPr>
            <w:r>
              <w:t>С</w:t>
            </w:r>
            <w:r>
              <w:rPr>
                <w:vertAlign w:val="subscript"/>
              </w:rPr>
              <w:t>17</w:t>
            </w:r>
            <w:r>
              <w:t>Н</w:t>
            </w:r>
            <w:r>
              <w:rPr>
                <w:vertAlign w:val="subscript"/>
              </w:rPr>
              <w:t>33</w:t>
            </w:r>
            <w:r>
              <w:t>СООН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134" w:rsidRDefault="007F7134">
            <w:pPr>
              <w:pStyle w:val="a3"/>
              <w:spacing w:before="0" w:beforeAutospacing="0" w:after="0" w:afterAutospacing="0"/>
              <w:jc w:val="both"/>
            </w:pPr>
            <w:r>
              <w:t>Олеиновая</w:t>
            </w:r>
          </w:p>
          <w:p w:rsidR="007F7134" w:rsidRDefault="007F7134">
            <w:pPr>
              <w:pStyle w:val="a3"/>
              <w:spacing w:before="0" w:beforeAutospacing="0" w:after="0" w:afterAutospacing="0"/>
              <w:jc w:val="both"/>
            </w:pPr>
            <w:r>
              <w:t>(</w:t>
            </w:r>
            <w:proofErr w:type="spellStart"/>
            <w:r>
              <w:t>олеат</w:t>
            </w:r>
            <w:proofErr w:type="spellEnd"/>
            <w:r>
              <w:t>)</w:t>
            </w:r>
          </w:p>
        </w:tc>
      </w:tr>
      <w:tr w:rsidR="007F7134" w:rsidTr="006139EB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134" w:rsidRDefault="007F7134">
            <w:pPr>
              <w:pStyle w:val="a3"/>
              <w:spacing w:before="0" w:beforeAutospacing="0" w:after="0" w:afterAutospacing="0"/>
              <w:jc w:val="both"/>
            </w:pPr>
            <w:r>
              <w:t>С</w:t>
            </w:r>
            <w:r>
              <w:rPr>
                <w:vertAlign w:val="subscript"/>
              </w:rPr>
              <w:t>17</w:t>
            </w:r>
            <w:r>
              <w:t>Н</w:t>
            </w:r>
            <w:r>
              <w:rPr>
                <w:vertAlign w:val="subscript"/>
              </w:rPr>
              <w:t>35</w:t>
            </w:r>
            <w:r>
              <w:t>СООН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134" w:rsidRDefault="007F7134">
            <w:pPr>
              <w:pStyle w:val="a3"/>
              <w:spacing w:before="0" w:beforeAutospacing="0" w:after="0" w:afterAutospacing="0"/>
              <w:jc w:val="both"/>
            </w:pPr>
            <w:r>
              <w:t>Стеариновая</w:t>
            </w:r>
          </w:p>
          <w:p w:rsidR="007F7134" w:rsidRDefault="007F7134">
            <w:pPr>
              <w:pStyle w:val="a3"/>
              <w:spacing w:before="0" w:beforeAutospacing="0" w:after="0" w:afterAutospacing="0"/>
              <w:jc w:val="both"/>
            </w:pPr>
            <w:r>
              <w:t>(</w:t>
            </w:r>
            <w:proofErr w:type="spellStart"/>
            <w:r>
              <w:t>стеарат</w:t>
            </w:r>
            <w:proofErr w:type="spellEnd"/>
            <w:r>
              <w:t>)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134" w:rsidRDefault="007F7134">
            <w:pPr>
              <w:pStyle w:val="a3"/>
              <w:spacing w:before="0" w:beforeAutospacing="0" w:after="0" w:afterAutospacing="0"/>
              <w:jc w:val="both"/>
            </w:pPr>
            <w:r>
              <w:t>С</w:t>
            </w:r>
            <w:r>
              <w:rPr>
                <w:vertAlign w:val="subscript"/>
              </w:rPr>
              <w:t>17</w:t>
            </w:r>
            <w:r>
              <w:t>Н</w:t>
            </w:r>
            <w:r>
              <w:rPr>
                <w:vertAlign w:val="subscript"/>
              </w:rPr>
              <w:t>31</w:t>
            </w:r>
            <w:r>
              <w:t>СООН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134" w:rsidRDefault="007F7134">
            <w:pPr>
              <w:pStyle w:val="a3"/>
              <w:spacing w:before="0" w:beforeAutospacing="0" w:after="0" w:afterAutospacing="0"/>
              <w:jc w:val="both"/>
            </w:pPr>
            <w:proofErr w:type="spellStart"/>
            <w:r>
              <w:t>Линолевая</w:t>
            </w:r>
            <w:proofErr w:type="spellEnd"/>
            <w:r>
              <w:t xml:space="preserve"> </w:t>
            </w:r>
          </w:p>
          <w:p w:rsidR="007F7134" w:rsidRDefault="007F7134">
            <w:pPr>
              <w:pStyle w:val="a3"/>
              <w:spacing w:before="0" w:beforeAutospacing="0" w:after="0" w:afterAutospacing="0"/>
              <w:jc w:val="both"/>
            </w:pPr>
            <w:r>
              <w:t>(линолеат)</w:t>
            </w:r>
          </w:p>
        </w:tc>
      </w:tr>
    </w:tbl>
    <w:p w:rsidR="007F7134" w:rsidRDefault="007F7134" w:rsidP="007F7134">
      <w:pPr>
        <w:pStyle w:val="a3"/>
        <w:spacing w:before="0" w:beforeAutospacing="0" w:after="0" w:afterAutospacing="0"/>
        <w:rPr>
          <w:b/>
          <w:u w:val="single"/>
        </w:rPr>
      </w:pPr>
    </w:p>
    <w:p w:rsidR="007F7134" w:rsidRDefault="007F7134" w:rsidP="007F7134">
      <w:pPr>
        <w:pStyle w:val="a3"/>
        <w:spacing w:before="0" w:beforeAutospacing="0" w:after="0" w:afterAutospacing="0"/>
        <w:ind w:firstLine="426"/>
        <w:jc w:val="center"/>
        <w:rPr>
          <w:b/>
          <w:u w:val="single"/>
        </w:rPr>
      </w:pPr>
    </w:p>
    <w:p w:rsidR="006139EB" w:rsidRDefault="006139EB" w:rsidP="007F7134">
      <w:pPr>
        <w:pStyle w:val="a3"/>
        <w:spacing w:before="0" w:beforeAutospacing="0" w:after="0" w:afterAutospacing="0"/>
        <w:ind w:firstLine="426"/>
        <w:jc w:val="center"/>
        <w:rPr>
          <w:b/>
          <w:u w:val="single"/>
        </w:rPr>
      </w:pPr>
    </w:p>
    <w:p w:rsidR="007F7134" w:rsidRDefault="007F7134" w:rsidP="007F7134">
      <w:pPr>
        <w:pStyle w:val="a3"/>
        <w:spacing w:before="0" w:beforeAutospacing="0" w:after="0" w:afterAutospacing="0"/>
        <w:ind w:firstLine="426"/>
        <w:jc w:val="center"/>
        <w:rPr>
          <w:b/>
          <w:u w:val="single"/>
        </w:rPr>
      </w:pPr>
      <w:r>
        <w:rPr>
          <w:b/>
          <w:u w:val="single"/>
        </w:rPr>
        <w:t>Получение жиров</w:t>
      </w:r>
    </w:p>
    <w:p w:rsidR="007F7134" w:rsidRDefault="007F7134" w:rsidP="007F7134">
      <w:pPr>
        <w:pStyle w:val="Style9"/>
        <w:spacing w:line="240" w:lineRule="auto"/>
        <w:ind w:firstLine="426"/>
        <w:jc w:val="center"/>
        <w:rPr>
          <w:rFonts w:ascii="Times New Roman" w:hAnsi="Times New Roman" w:cs="Times New Roman"/>
          <w:b/>
          <w:u w:val="single"/>
        </w:rPr>
      </w:pPr>
    </w:p>
    <w:p w:rsidR="007F7134" w:rsidRDefault="007F7134" w:rsidP="007F7134">
      <w:pPr>
        <w:pStyle w:val="Style9"/>
        <w:spacing w:line="240" w:lineRule="auto"/>
        <w:ind w:firstLine="426"/>
        <w:jc w:val="lef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Работа с учебником</w:t>
      </w:r>
      <w:r w:rsidR="006139EB">
        <w:rPr>
          <w:rFonts w:ascii="Times New Roman" w:hAnsi="Times New Roman" w:cs="Times New Roman"/>
          <w:b/>
          <w:u w:val="single"/>
        </w:rPr>
        <w:t xml:space="preserve"> </w:t>
      </w:r>
    </w:p>
    <w:p w:rsidR="006139EB" w:rsidRPr="006139EB" w:rsidRDefault="006139EB" w:rsidP="007F7134">
      <w:pPr>
        <w:pStyle w:val="Style9"/>
        <w:spacing w:line="240" w:lineRule="auto"/>
        <w:ind w:firstLine="4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Обучающиеся записывают уравнения.</w:t>
      </w:r>
    </w:p>
    <w:p w:rsidR="007F7134" w:rsidRDefault="007F7134" w:rsidP="007F7134">
      <w:pPr>
        <w:pStyle w:val="Style9"/>
        <w:spacing w:line="240" w:lineRule="auto"/>
        <w:ind w:firstLine="426"/>
        <w:jc w:val="center"/>
        <w:rPr>
          <w:rFonts w:ascii="Times New Roman" w:hAnsi="Times New Roman" w:cs="Times New Roman"/>
          <w:b/>
          <w:u w:val="single"/>
        </w:rPr>
      </w:pPr>
    </w:p>
    <w:p w:rsidR="007F7134" w:rsidRDefault="007F7134" w:rsidP="007F7134">
      <w:pPr>
        <w:pStyle w:val="Style9"/>
        <w:spacing w:line="240" w:lineRule="auto"/>
        <w:ind w:firstLine="426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Химические свойства жиров</w:t>
      </w:r>
    </w:p>
    <w:p w:rsidR="006139EB" w:rsidRDefault="006139EB" w:rsidP="007F7134">
      <w:pPr>
        <w:pStyle w:val="Style9"/>
        <w:spacing w:line="240" w:lineRule="auto"/>
        <w:ind w:firstLine="426"/>
        <w:jc w:val="center"/>
        <w:rPr>
          <w:rFonts w:ascii="Times New Roman" w:hAnsi="Times New Roman" w:cs="Times New Roman"/>
          <w:b/>
          <w:u w:val="single"/>
        </w:rPr>
      </w:pPr>
    </w:p>
    <w:p w:rsidR="006139EB" w:rsidRPr="006139EB" w:rsidRDefault="006139EB" w:rsidP="006139EB">
      <w:pPr>
        <w:pStyle w:val="Style9"/>
        <w:spacing w:line="24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 как этот материал содержит очень объёмный материал, то на уроке достаточно только дать общее представление о реакциях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а записи предложить в качестве домашнего задания.</w:t>
      </w:r>
    </w:p>
    <w:p w:rsidR="006139EB" w:rsidRDefault="006139EB" w:rsidP="007F7134">
      <w:pPr>
        <w:pStyle w:val="Style9"/>
        <w:spacing w:line="240" w:lineRule="auto"/>
        <w:ind w:firstLine="426"/>
        <w:jc w:val="center"/>
        <w:rPr>
          <w:rFonts w:ascii="Times New Roman" w:hAnsi="Times New Roman" w:cs="Times New Roman"/>
          <w:b/>
          <w:u w:val="single"/>
        </w:rPr>
      </w:pPr>
    </w:p>
    <w:p w:rsidR="007F7134" w:rsidRDefault="007F7134" w:rsidP="007F7134">
      <w:pPr>
        <w:pStyle w:val="Style9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Реакции присоединения</w:t>
      </w:r>
    </w:p>
    <w:p w:rsidR="007F7134" w:rsidRDefault="007F7134" w:rsidP="007F7134">
      <w:pPr>
        <w:pStyle w:val="Style9"/>
        <w:spacing w:line="240" w:lineRule="auto"/>
        <w:rPr>
          <w:rFonts w:ascii="Times New Roman" w:hAnsi="Times New Roman" w:cs="Times New Roman"/>
          <w:i/>
        </w:rPr>
      </w:pPr>
    </w:p>
    <w:p w:rsidR="007F7134" w:rsidRDefault="007F7134" w:rsidP="007F7134">
      <w:pPr>
        <w:pStyle w:val="Style9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Присоединение галогенов (взаимодействие с бромной водой):</w:t>
      </w:r>
    </w:p>
    <w:p w:rsidR="007F7134" w:rsidRDefault="007F7134" w:rsidP="007F7134">
      <w:pPr>
        <w:pStyle w:val="Style9"/>
        <w:spacing w:line="24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686425" cy="14287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34" w:rsidRDefault="007F7134" w:rsidP="007F7134">
      <w:pPr>
        <w:pStyle w:val="Style9"/>
        <w:spacing w:line="24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Бромная вода в результате этой реакции обесцвечивается.</w:t>
      </w:r>
    </w:p>
    <w:p w:rsidR="007F7134" w:rsidRDefault="007F7134" w:rsidP="007F7134">
      <w:pPr>
        <w:pStyle w:val="Style9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Гидрирование:</w:t>
      </w:r>
    </w:p>
    <w:p w:rsidR="007F7134" w:rsidRDefault="007F7134" w:rsidP="007F7134">
      <w:pPr>
        <w:pStyle w:val="Style9"/>
        <w:spacing w:line="24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жиров, содержащих остатки ненасыщенных карбоновых кислот, характерны все реакции непредельных соединений. Они обесцвечивают бромную воду, вступают в другие реакции присоединения. Наиболее важная в практическом плане реакция – гидрирование жиров. Гидрированием жидких жиров получают твердые сложные эфиры. Именно эта реакция лежит в основе получения маргарина – твердого жира из растительных масел.</w:t>
      </w:r>
    </w:p>
    <w:p w:rsidR="007F7134" w:rsidRDefault="007F7134" w:rsidP="007F7134">
      <w:pPr>
        <w:pStyle w:val="Style9"/>
        <w:spacing w:line="24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210175" cy="17907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34" w:rsidRDefault="007F7134" w:rsidP="007F7134">
      <w:pPr>
        <w:pStyle w:val="Style9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Гидролиз</w:t>
      </w:r>
    </w:p>
    <w:p w:rsidR="007F7134" w:rsidRDefault="007F7134" w:rsidP="007F7134">
      <w:pPr>
        <w:pStyle w:val="Style9"/>
        <w:spacing w:line="24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зависимости от условий гидролиз бывает:</w:t>
      </w:r>
    </w:p>
    <w:p w:rsidR="007F7134" w:rsidRDefault="007F7134" w:rsidP="007F7134">
      <w:pPr>
        <w:pStyle w:val="Style9"/>
        <w:numPr>
          <w:ilvl w:val="0"/>
          <w:numId w:val="7"/>
        </w:numPr>
        <w:spacing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Водный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(без катализатора, при высоких температуре и давлении),</w:t>
      </w:r>
    </w:p>
    <w:p w:rsidR="007F7134" w:rsidRDefault="007F7134" w:rsidP="007F7134">
      <w:pPr>
        <w:pStyle w:val="Style9"/>
        <w:numPr>
          <w:ilvl w:val="0"/>
          <w:numId w:val="7"/>
        </w:numPr>
        <w:spacing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Кислотный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(в присутствии кислоты в качестве катализатора),</w:t>
      </w:r>
    </w:p>
    <w:p w:rsidR="007F7134" w:rsidRDefault="007F7134" w:rsidP="007F7134">
      <w:pPr>
        <w:pStyle w:val="Style9"/>
        <w:numPr>
          <w:ilvl w:val="0"/>
          <w:numId w:val="7"/>
        </w:numPr>
        <w:spacing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Ферментативный</w:t>
      </w:r>
      <w:proofErr w:type="gramEnd"/>
      <w:r>
        <w:rPr>
          <w:rFonts w:ascii="Times New Roman" w:hAnsi="Times New Roman" w:cs="Times New Roman"/>
        </w:rPr>
        <w:t xml:space="preserve"> (происходит в живых организмах):</w:t>
      </w:r>
    </w:p>
    <w:p w:rsidR="007F7134" w:rsidRDefault="007F7134" w:rsidP="007F7134">
      <w:pPr>
        <w:pStyle w:val="Style9"/>
        <w:spacing w:line="24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714875" cy="15049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34" w:rsidRDefault="007F7134" w:rsidP="007F7134">
      <w:pPr>
        <w:pStyle w:val="Style9"/>
        <w:numPr>
          <w:ilvl w:val="0"/>
          <w:numId w:val="7"/>
        </w:numPr>
        <w:spacing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Щелочной</w:t>
      </w:r>
      <w:proofErr w:type="gramEnd"/>
      <w:r>
        <w:rPr>
          <w:rFonts w:ascii="Times New Roman" w:hAnsi="Times New Roman" w:cs="Times New Roman"/>
        </w:rPr>
        <w:t xml:space="preserve"> (под действием щелочей): </w:t>
      </w:r>
    </w:p>
    <w:p w:rsidR="007F7134" w:rsidRDefault="007F7134" w:rsidP="007F7134">
      <w:pPr>
        <w:pStyle w:val="Style9"/>
        <w:spacing w:line="24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410200" cy="12001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34" w:rsidRDefault="007F7134" w:rsidP="007F7134">
      <w:pPr>
        <w:pStyle w:val="Style9"/>
        <w:spacing w:line="240" w:lineRule="auto"/>
        <w:ind w:firstLine="425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Мыла – натриевые или калиевые соли ВКК.</w:t>
      </w:r>
    </w:p>
    <w:p w:rsidR="007F7134" w:rsidRDefault="007F7134" w:rsidP="007F7134">
      <w:pPr>
        <w:pStyle w:val="Style9"/>
        <w:spacing w:line="240" w:lineRule="auto"/>
        <w:ind w:firstLine="425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Натриевые соли</w:t>
      </w:r>
      <w:r>
        <w:rPr>
          <w:rFonts w:ascii="Times New Roman" w:hAnsi="Times New Roman" w:cs="Times New Roman"/>
          <w:bCs/>
          <w:iCs/>
        </w:rPr>
        <w:t xml:space="preserve"> являются основным компонентом </w:t>
      </w:r>
      <w:r>
        <w:rPr>
          <w:rFonts w:ascii="Times New Roman" w:hAnsi="Times New Roman" w:cs="Times New Roman"/>
          <w:b/>
          <w:bCs/>
          <w:iCs/>
        </w:rPr>
        <w:t>твердого мыла</w:t>
      </w:r>
      <w:r>
        <w:rPr>
          <w:rFonts w:ascii="Times New Roman" w:hAnsi="Times New Roman" w:cs="Times New Roman"/>
          <w:bCs/>
          <w:iCs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</w:rPr>
        <w:t>калиевые соли</w:t>
      </w:r>
      <w:r>
        <w:rPr>
          <w:rFonts w:ascii="Times New Roman" w:hAnsi="Times New Roman" w:cs="Times New Roman"/>
          <w:bCs/>
          <w:iCs/>
        </w:rPr>
        <w:t xml:space="preserve"> – </w:t>
      </w:r>
      <w:r>
        <w:rPr>
          <w:rFonts w:ascii="Times New Roman" w:hAnsi="Times New Roman" w:cs="Times New Roman"/>
          <w:b/>
          <w:bCs/>
          <w:i/>
          <w:iCs/>
        </w:rPr>
        <w:t>жидкого мыла</w:t>
      </w:r>
      <w:r>
        <w:rPr>
          <w:rFonts w:ascii="Times New Roman" w:hAnsi="Times New Roman" w:cs="Times New Roman"/>
          <w:bCs/>
          <w:iCs/>
        </w:rPr>
        <w:t>.</w:t>
      </w:r>
    </w:p>
    <w:p w:rsidR="007F7134" w:rsidRDefault="007F7134" w:rsidP="007F7134">
      <w:pPr>
        <w:pStyle w:val="Style9"/>
        <w:spacing w:line="240" w:lineRule="auto"/>
        <w:ind w:firstLine="425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Исходным сырьем для получения мыла служат растительные масла (подсолнечное, хлопковое и др.), животные жиры, а также гидроксид натрия или кальцинированная сода. Растительные масла предварительно подвергаются гидрогенизации, т. е. их превращают в твердые жиры. Применяются также заменители жиров — синтетические карбоновые жирные кислоты с большей молекулярной массой.</w:t>
      </w:r>
    </w:p>
    <w:p w:rsidR="007F7134" w:rsidRDefault="007F7134" w:rsidP="007F7134">
      <w:pPr>
        <w:pStyle w:val="Style9"/>
        <w:spacing w:line="240" w:lineRule="auto"/>
        <w:ind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667250" cy="981075"/>
            <wp:effectExtent l="0" t="0" r="0" b="9525"/>
            <wp:docPr id="2" name="Рисунок 2" descr="image0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image041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34" w:rsidRDefault="007F7134" w:rsidP="007F7134">
      <w:pPr>
        <w:pStyle w:val="Style9"/>
        <w:spacing w:line="240" w:lineRule="auto"/>
        <w:ind w:firstLine="42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Почему мыло теряет свою моющую способность в жесткой воде?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b/>
          <w:i/>
        </w:rPr>
        <w:t>видеоролик</w:t>
      </w:r>
      <w:r>
        <w:rPr>
          <w:rFonts w:ascii="Times New Roman" w:hAnsi="Times New Roman" w:cs="Times New Roman"/>
        </w:rPr>
        <w:t>)</w:t>
      </w:r>
      <w:r w:rsidR="006139EB">
        <w:rPr>
          <w:rFonts w:ascii="Times New Roman" w:hAnsi="Times New Roman" w:cs="Times New Roman"/>
        </w:rPr>
        <w:t xml:space="preserve"> по возможности.</w:t>
      </w:r>
    </w:p>
    <w:p w:rsidR="007F7134" w:rsidRDefault="007F7134" w:rsidP="007F7134">
      <w:pPr>
        <w:pStyle w:val="Style9"/>
        <w:spacing w:line="240" w:lineRule="auto"/>
        <w:ind w:firstLine="425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Биологическая роль жиров</w:t>
      </w:r>
    </w:p>
    <w:p w:rsidR="007F7134" w:rsidRDefault="007F7134" w:rsidP="007F7134">
      <w:pPr>
        <w:pStyle w:val="Style9"/>
        <w:spacing w:line="240" w:lineRule="auto"/>
        <w:ind w:firstLine="425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Жиры нам необходимы, точно так же, как белки и углеводы: они источник энергии и носители незаменимых веществ. И первые среди незаменимых - жирные кислоты с несколькими двойными связями в молекуле. Если организм лишить их, замедлится развитие организма в целом, будет угнетена репродуктивная функция, начнутся проблемы со здоровьем. У детей жиры и вовсе служат главным строительным материалом для развивающегося мозга. Наконец, целый ряд необходимых витаминов растворяется только в жирах и без них не усваивается организмом. Жиры выполняют различные функции:</w:t>
      </w:r>
    </w:p>
    <w:p w:rsidR="007F7134" w:rsidRDefault="007F7134" w:rsidP="007F7134">
      <w:pPr>
        <w:pStyle w:val="Style9"/>
        <w:numPr>
          <w:ilvl w:val="0"/>
          <w:numId w:val="8"/>
        </w:numPr>
        <w:spacing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строительная</w:t>
      </w:r>
      <w:proofErr w:type="gramEnd"/>
      <w:r>
        <w:rPr>
          <w:rFonts w:ascii="Times New Roman" w:hAnsi="Times New Roman" w:cs="Times New Roman"/>
        </w:rPr>
        <w:t xml:space="preserve"> (входят в состав клеточных мембран);</w:t>
      </w:r>
    </w:p>
    <w:p w:rsidR="007F7134" w:rsidRDefault="007F7134" w:rsidP="007F7134">
      <w:pPr>
        <w:pStyle w:val="Style9"/>
        <w:numPr>
          <w:ilvl w:val="0"/>
          <w:numId w:val="8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энергетическая (1 г жира при окислении дает 9 ккал энергии);</w:t>
      </w:r>
    </w:p>
    <w:p w:rsidR="007F7134" w:rsidRDefault="007F7134" w:rsidP="007F7134">
      <w:pPr>
        <w:pStyle w:val="Style9"/>
        <w:numPr>
          <w:ilvl w:val="0"/>
          <w:numId w:val="8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защитная (</w:t>
      </w:r>
      <w:proofErr w:type="spellStart"/>
      <w:r>
        <w:rPr>
          <w:rFonts w:ascii="Times New Roman" w:hAnsi="Times New Roman" w:cs="Times New Roman"/>
        </w:rPr>
        <w:t>теплорегуляционная</w:t>
      </w:r>
      <w:proofErr w:type="spellEnd"/>
      <w:r>
        <w:rPr>
          <w:rFonts w:ascii="Times New Roman" w:hAnsi="Times New Roman" w:cs="Times New Roman"/>
        </w:rPr>
        <w:t>, механическая защита органов);</w:t>
      </w:r>
    </w:p>
    <w:p w:rsidR="007F7134" w:rsidRDefault="007F7134" w:rsidP="007F7134">
      <w:pPr>
        <w:pStyle w:val="Style9"/>
        <w:numPr>
          <w:ilvl w:val="0"/>
          <w:numId w:val="8"/>
        </w:numPr>
        <w:spacing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запасная</w:t>
      </w:r>
      <w:proofErr w:type="gramEnd"/>
      <w:r>
        <w:rPr>
          <w:rFonts w:ascii="Times New Roman" w:hAnsi="Times New Roman" w:cs="Times New Roman"/>
        </w:rPr>
        <w:t xml:space="preserve"> (запас энергии и воды);</w:t>
      </w:r>
    </w:p>
    <w:p w:rsidR="007F7134" w:rsidRDefault="007F7134" w:rsidP="007F7134">
      <w:pPr>
        <w:pStyle w:val="Style9"/>
        <w:numPr>
          <w:ilvl w:val="0"/>
          <w:numId w:val="8"/>
        </w:numPr>
        <w:spacing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регулирующая</w:t>
      </w:r>
      <w:proofErr w:type="gramEnd"/>
      <w:r>
        <w:rPr>
          <w:rFonts w:ascii="Times New Roman" w:hAnsi="Times New Roman" w:cs="Times New Roman"/>
        </w:rPr>
        <w:t xml:space="preserve"> (обмен веществ в организме).</w:t>
      </w:r>
    </w:p>
    <w:p w:rsidR="006139EB" w:rsidRDefault="006139EB" w:rsidP="007F7134">
      <w:pPr>
        <w:pStyle w:val="Style9"/>
        <w:numPr>
          <w:ilvl w:val="0"/>
          <w:numId w:val="8"/>
        </w:numPr>
        <w:spacing w:line="240" w:lineRule="auto"/>
        <w:rPr>
          <w:rFonts w:ascii="Times New Roman" w:hAnsi="Times New Roman" w:cs="Times New Roman"/>
        </w:rPr>
      </w:pPr>
    </w:p>
    <w:p w:rsidR="007F7134" w:rsidRDefault="007F7134" w:rsidP="007F7134">
      <w:pPr>
        <w:pStyle w:val="Style9"/>
        <w:spacing w:line="24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 xml:space="preserve">Применение жиров </w:t>
      </w:r>
    </w:p>
    <w:p w:rsidR="006139EB" w:rsidRDefault="006139EB" w:rsidP="007F7134">
      <w:pPr>
        <w:pStyle w:val="Style9"/>
        <w:spacing w:line="24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Также </w:t>
      </w:r>
      <w:r w:rsidR="0039448A">
        <w:rPr>
          <w:rFonts w:ascii="Times New Roman" w:hAnsi="Times New Roman" w:cs="Times New Roman"/>
        </w:rPr>
        <w:t xml:space="preserve">можно предложить в качестве домашнего задания. </w:t>
      </w:r>
      <w:proofErr w:type="gramStart"/>
      <w:r w:rsidR="0039448A">
        <w:rPr>
          <w:rFonts w:ascii="Times New Roman" w:hAnsi="Times New Roman" w:cs="Times New Roman"/>
        </w:rPr>
        <w:t>Например</w:t>
      </w:r>
      <w:proofErr w:type="gramEnd"/>
      <w:r w:rsidR="0039448A">
        <w:rPr>
          <w:rFonts w:ascii="Times New Roman" w:hAnsi="Times New Roman" w:cs="Times New Roman"/>
        </w:rPr>
        <w:t xml:space="preserve"> ответить на проблемные вопросы:</w:t>
      </w:r>
    </w:p>
    <w:p w:rsidR="007F7134" w:rsidRDefault="0039448A" w:rsidP="007F7134">
      <w:pPr>
        <w:pStyle w:val="a3"/>
        <w:spacing w:before="0" w:beforeAutospacing="0" w:after="0" w:afterAutospacing="0"/>
        <w:ind w:firstLine="426"/>
        <w:jc w:val="both"/>
      </w:pPr>
      <w:r>
        <w:t xml:space="preserve">1. </w:t>
      </w:r>
      <w:r w:rsidR="007F7134">
        <w:t xml:space="preserve">Многие жиры при стоянии на воздухе </w:t>
      </w:r>
      <w:proofErr w:type="spellStart"/>
      <w:r w:rsidR="007F7134" w:rsidRPr="0039448A">
        <w:t>прогоркают</w:t>
      </w:r>
      <w:proofErr w:type="spellEnd"/>
      <w:r w:rsidR="007F7134">
        <w:t xml:space="preserve"> – приобретают неприятные запах и вкус, </w:t>
      </w:r>
      <w:r>
        <w:t xml:space="preserve">почему? </w:t>
      </w:r>
    </w:p>
    <w:p w:rsidR="0039448A" w:rsidRDefault="0039448A" w:rsidP="007F7134">
      <w:pPr>
        <w:pStyle w:val="a3"/>
        <w:spacing w:before="0" w:beforeAutospacing="0" w:after="0" w:afterAutospacing="0"/>
        <w:ind w:firstLine="426"/>
        <w:jc w:val="both"/>
      </w:pPr>
      <w:r>
        <w:t xml:space="preserve">2. Почему некоторые масла способны </w:t>
      </w:r>
      <w:r w:rsidR="00D567AC">
        <w:t>засыхать на воздухе</w:t>
      </w:r>
      <w:r>
        <w:t>? И где это свойство можно использовать?</w:t>
      </w:r>
    </w:p>
    <w:p w:rsidR="007F7134" w:rsidRDefault="0039448A" w:rsidP="0039448A">
      <w:pPr>
        <w:pStyle w:val="a3"/>
        <w:spacing w:before="0" w:beforeAutospacing="0" w:after="0" w:afterAutospacing="0"/>
        <w:ind w:firstLine="426"/>
        <w:jc w:val="both"/>
      </w:pPr>
      <w:r>
        <w:t>3. Предложите способ удаления жирных пятен на одежде, дереве и др.</w:t>
      </w:r>
      <w:r w:rsidR="007F7134">
        <w:t xml:space="preserve"> </w:t>
      </w:r>
      <w:r w:rsidR="00D567AC">
        <w:t>поверхностях</w:t>
      </w:r>
    </w:p>
    <w:p w:rsidR="007F7134" w:rsidRDefault="007F7134" w:rsidP="007F7134">
      <w:pPr>
        <w:pStyle w:val="a3"/>
        <w:spacing w:before="0" w:beforeAutospacing="0" w:after="0" w:afterAutospacing="0"/>
        <w:ind w:firstLine="426"/>
        <w:jc w:val="both"/>
      </w:pPr>
    </w:p>
    <w:p w:rsidR="007F7134" w:rsidRDefault="007F7134" w:rsidP="007F713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Закрепление ЗУН. </w:t>
      </w:r>
    </w:p>
    <w:p w:rsidR="00D567AC" w:rsidRDefault="00D567AC" w:rsidP="00D567AC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67AC" w:rsidRDefault="007F7134" w:rsidP="007F7134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по изучению запахов. </w:t>
      </w:r>
      <w:r w:rsidR="00D567AC">
        <w:rPr>
          <w:rFonts w:ascii="Times New Roman" w:hAnsi="Times New Roman" w:cs="Times New Roman"/>
          <w:b/>
          <w:sz w:val="24"/>
          <w:szCs w:val="24"/>
        </w:rPr>
        <w:t xml:space="preserve">Инструктаж </w:t>
      </w:r>
      <w:proofErr w:type="gramStart"/>
      <w:r w:rsidR="00D567AC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="00D567AC">
        <w:rPr>
          <w:rFonts w:ascii="Times New Roman" w:hAnsi="Times New Roman" w:cs="Times New Roman"/>
          <w:b/>
          <w:sz w:val="24"/>
          <w:szCs w:val="24"/>
        </w:rPr>
        <w:t xml:space="preserve"> ОТ.</w:t>
      </w:r>
    </w:p>
    <w:p w:rsidR="007F7134" w:rsidRDefault="007F7134" w:rsidP="007F7134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Работа в парах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761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D567AC" w:rsidRDefault="00D567AC" w:rsidP="007F713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67AC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D567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выдаем образец эфирного масла, имеющий </w:t>
      </w:r>
      <w:r w:rsidR="006E76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номер</w:t>
      </w:r>
      <w:r w:rsidR="006E761F">
        <w:rPr>
          <w:rFonts w:ascii="Times New Roman" w:hAnsi="Times New Roman" w:cs="Times New Roman"/>
          <w:sz w:val="24"/>
          <w:szCs w:val="24"/>
        </w:rPr>
        <w:t>. Задача узнать этот запах и назвать его. Например: запах еловой хвои, приятный</w:t>
      </w:r>
      <w:proofErr w:type="gramStart"/>
      <w:r w:rsidR="006E761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6E761F">
        <w:rPr>
          <w:rFonts w:ascii="Times New Roman" w:hAnsi="Times New Roman" w:cs="Times New Roman"/>
          <w:sz w:val="24"/>
          <w:szCs w:val="24"/>
        </w:rPr>
        <w:t xml:space="preserve"> так пахнет «новый год».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обмениваются образцами, но не более двух за урок. </w:t>
      </w:r>
    </w:p>
    <w:p w:rsidR="00142678" w:rsidRPr="00142678" w:rsidRDefault="00142678" w:rsidP="00142678">
      <w:pPr>
        <w:rPr>
          <w:rFonts w:ascii="Times New Roman" w:hAnsi="Times New Roman" w:cs="Times New Roman"/>
          <w:sz w:val="28"/>
          <w:szCs w:val="28"/>
        </w:rPr>
      </w:pPr>
      <w:r w:rsidRPr="00142678">
        <w:rPr>
          <w:rFonts w:ascii="Times New Roman" w:hAnsi="Times New Roman" w:cs="Times New Roman"/>
          <w:sz w:val="28"/>
          <w:szCs w:val="28"/>
        </w:rPr>
        <w:lastRenderedPageBreak/>
        <w:t>Образцы:</w:t>
      </w:r>
    </w:p>
    <w:p w:rsidR="00142678" w:rsidRPr="00142678" w:rsidRDefault="00142678" w:rsidP="00142678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42678">
        <w:rPr>
          <w:rFonts w:ascii="Times New Roman" w:hAnsi="Times New Roman" w:cs="Times New Roman"/>
          <w:sz w:val="24"/>
          <w:szCs w:val="24"/>
        </w:rPr>
        <w:t>Розовое масло</w:t>
      </w:r>
    </w:p>
    <w:p w:rsidR="00142678" w:rsidRPr="00142678" w:rsidRDefault="00142678" w:rsidP="00142678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42678">
        <w:rPr>
          <w:rFonts w:ascii="Times New Roman" w:hAnsi="Times New Roman" w:cs="Times New Roman"/>
          <w:sz w:val="24"/>
          <w:szCs w:val="24"/>
        </w:rPr>
        <w:t>Корица</w:t>
      </w:r>
    </w:p>
    <w:p w:rsidR="00142678" w:rsidRPr="00142678" w:rsidRDefault="00142678" w:rsidP="00142678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42678">
        <w:rPr>
          <w:rFonts w:ascii="Times New Roman" w:hAnsi="Times New Roman" w:cs="Times New Roman"/>
          <w:sz w:val="24"/>
          <w:szCs w:val="24"/>
        </w:rPr>
        <w:t>Лаванда</w:t>
      </w:r>
    </w:p>
    <w:p w:rsidR="00142678" w:rsidRPr="00142678" w:rsidRDefault="00142678" w:rsidP="00142678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42678">
        <w:rPr>
          <w:rFonts w:ascii="Times New Roman" w:hAnsi="Times New Roman" w:cs="Times New Roman"/>
          <w:sz w:val="24"/>
          <w:szCs w:val="24"/>
        </w:rPr>
        <w:t>Пихта</w:t>
      </w:r>
    </w:p>
    <w:p w:rsidR="00142678" w:rsidRPr="00142678" w:rsidRDefault="00142678" w:rsidP="00142678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42678">
        <w:rPr>
          <w:rFonts w:ascii="Times New Roman" w:hAnsi="Times New Roman" w:cs="Times New Roman"/>
          <w:sz w:val="24"/>
          <w:szCs w:val="24"/>
        </w:rPr>
        <w:t>Мята</w:t>
      </w:r>
    </w:p>
    <w:p w:rsidR="00142678" w:rsidRPr="00142678" w:rsidRDefault="00142678" w:rsidP="00142678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42678">
        <w:rPr>
          <w:rFonts w:ascii="Times New Roman" w:hAnsi="Times New Roman" w:cs="Times New Roman"/>
          <w:sz w:val="24"/>
          <w:szCs w:val="24"/>
        </w:rPr>
        <w:t>Мандарин</w:t>
      </w:r>
    </w:p>
    <w:p w:rsidR="00142678" w:rsidRPr="00142678" w:rsidRDefault="00142678" w:rsidP="00142678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42678">
        <w:rPr>
          <w:rFonts w:ascii="Times New Roman" w:hAnsi="Times New Roman" w:cs="Times New Roman"/>
          <w:sz w:val="24"/>
          <w:szCs w:val="24"/>
        </w:rPr>
        <w:t>Эвкалипт</w:t>
      </w:r>
    </w:p>
    <w:p w:rsidR="00142678" w:rsidRPr="00142678" w:rsidRDefault="00142678" w:rsidP="00142678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42678">
        <w:rPr>
          <w:rFonts w:ascii="Times New Roman" w:hAnsi="Times New Roman" w:cs="Times New Roman"/>
          <w:b/>
          <w:i/>
          <w:sz w:val="28"/>
          <w:szCs w:val="28"/>
          <w:u w:val="single"/>
        </w:rPr>
        <w:t>ИССЛЕДОВАНИЕ ЗАПАХОВ</w:t>
      </w:r>
    </w:p>
    <w:p w:rsidR="00142678" w:rsidRDefault="00142678" w:rsidP="001426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Необходимо угадать каким запахом обладает выданный номер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образца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вписать в соответствующую строку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508"/>
        <w:gridCol w:w="2091"/>
        <w:gridCol w:w="2104"/>
        <w:gridCol w:w="2031"/>
        <w:gridCol w:w="1657"/>
      </w:tblGrid>
      <w:tr w:rsidR="00142678" w:rsidTr="00142678">
        <w:trPr>
          <w:trHeight w:val="48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78" w:rsidRDefault="00142678">
            <w:pPr>
              <w:spacing w:after="0" w:line="240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№ образца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78" w:rsidRDefault="00142678">
            <w:pPr>
              <w:spacing w:after="0" w:line="240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запаха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78" w:rsidRDefault="00142678">
            <w:pPr>
              <w:spacing w:after="0" w:line="240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Описание запаха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78" w:rsidRDefault="00142678">
            <w:pPr>
              <w:spacing w:after="0" w:line="240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Ваши ощущения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78" w:rsidRDefault="00142678">
            <w:pPr>
              <w:spacing w:after="0" w:line="240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результат</w:t>
            </w:r>
          </w:p>
        </w:tc>
      </w:tr>
      <w:tr w:rsidR="00142678" w:rsidTr="00142678">
        <w:trPr>
          <w:trHeight w:val="440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</w:rPr>
            </w:pPr>
            <w:r w:rsidRPr="00142678">
              <w:rPr>
                <w:sz w:val="24"/>
                <w:szCs w:val="24"/>
              </w:rPr>
              <w:t>1</w:t>
            </w:r>
          </w:p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142678" w:rsidTr="00142678">
        <w:trPr>
          <w:trHeight w:val="693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</w:rPr>
            </w:pPr>
            <w:r w:rsidRPr="00142678">
              <w:rPr>
                <w:sz w:val="24"/>
                <w:szCs w:val="24"/>
              </w:rPr>
              <w:t>2</w:t>
            </w:r>
          </w:p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142678" w:rsidTr="00142678">
        <w:trPr>
          <w:trHeight w:val="693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</w:rPr>
            </w:pPr>
            <w:r w:rsidRPr="00142678">
              <w:rPr>
                <w:sz w:val="24"/>
                <w:szCs w:val="24"/>
              </w:rPr>
              <w:t>3</w:t>
            </w:r>
          </w:p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142678" w:rsidTr="00142678">
        <w:trPr>
          <w:trHeight w:val="693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</w:rPr>
            </w:pPr>
            <w:r w:rsidRPr="00142678">
              <w:rPr>
                <w:sz w:val="24"/>
                <w:szCs w:val="24"/>
              </w:rPr>
              <w:t>4</w:t>
            </w:r>
          </w:p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142678" w:rsidTr="00142678">
        <w:trPr>
          <w:trHeight w:val="693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</w:rPr>
            </w:pPr>
            <w:r w:rsidRPr="00142678">
              <w:rPr>
                <w:sz w:val="24"/>
                <w:szCs w:val="24"/>
              </w:rPr>
              <w:t>5</w:t>
            </w:r>
          </w:p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142678" w:rsidTr="00142678">
        <w:trPr>
          <w:trHeight w:val="693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</w:rPr>
            </w:pPr>
            <w:r w:rsidRPr="00142678">
              <w:rPr>
                <w:sz w:val="24"/>
                <w:szCs w:val="24"/>
              </w:rPr>
              <w:t>6</w:t>
            </w:r>
          </w:p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142678" w:rsidTr="00142678">
        <w:trPr>
          <w:trHeight w:val="693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</w:rPr>
            </w:pPr>
            <w:r w:rsidRPr="00142678">
              <w:rPr>
                <w:sz w:val="24"/>
                <w:szCs w:val="24"/>
              </w:rPr>
              <w:t>7</w:t>
            </w:r>
          </w:p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8" w:rsidRPr="00142678" w:rsidRDefault="00142678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142678" w:rsidRDefault="00142678" w:rsidP="007F713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42678" w:rsidRDefault="00142678" w:rsidP="007F713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Далее  проверяем правильность определения запаха и делаем выводы. Легко ли определить запах, какие ощущения вызывает этот запах и др.</w:t>
      </w:r>
    </w:p>
    <w:p w:rsidR="006E761F" w:rsidRPr="00916D79" w:rsidRDefault="006E761F" w:rsidP="006E761F">
      <w:pPr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6D7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Рефлексия</w:t>
      </w:r>
    </w:p>
    <w:p w:rsidR="006E761F" w:rsidRPr="00916D79" w:rsidRDefault="006E761F" w:rsidP="006E761F">
      <w:pPr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6D7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1. Что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узнали </w:t>
      </w:r>
      <w:r w:rsidRPr="00916D7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 уроке?</w:t>
      </w:r>
    </w:p>
    <w:p w:rsidR="006E761F" w:rsidRDefault="006E761F" w:rsidP="006E761F">
      <w:pPr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2</w:t>
      </w:r>
      <w:r w:rsidRPr="00916D79">
        <w:rPr>
          <w:rFonts w:ascii="Times New Roman" w:eastAsia="Times New Roman" w:hAnsi="Times New Roman" w:cs="Times New Roman"/>
          <w:color w:val="333333"/>
          <w:sz w:val="24"/>
          <w:szCs w:val="24"/>
        </w:rPr>
        <w:t>. С какими трудностями вы столкнулись на уроке?</w:t>
      </w:r>
    </w:p>
    <w:p w:rsidR="006E761F" w:rsidRPr="00D567AC" w:rsidRDefault="006E761F" w:rsidP="007F713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F7134" w:rsidRDefault="007F7134" w:rsidP="007F713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Домашнее задание:</w:t>
      </w:r>
    </w:p>
    <w:p w:rsidR="007F7134" w:rsidRDefault="0039448A" w:rsidP="007F7134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материал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продол</w:t>
      </w:r>
      <w:r w:rsidR="007F7134">
        <w:rPr>
          <w:rFonts w:ascii="Times New Roman" w:hAnsi="Times New Roman" w:cs="Times New Roman"/>
          <w:sz w:val="24"/>
          <w:szCs w:val="24"/>
        </w:rPr>
        <w:t>жить заполнение рабочего листа</w:t>
      </w:r>
    </w:p>
    <w:p w:rsidR="0039448A" w:rsidRDefault="0039448A" w:rsidP="007F7134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Решить:</w:t>
      </w:r>
    </w:p>
    <w:p w:rsidR="007F7134" w:rsidRDefault="007F7134" w:rsidP="007F713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9448A" w:rsidRDefault="0039448A" w:rsidP="0039448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Составьте уравнения реакций, с помощью которых можно осуществить следующие  превращения. Укажите условия протекания реакций. Дайте названия всем соединениям. </w:t>
      </w:r>
    </w:p>
    <w:p w:rsidR="0039448A" w:rsidRDefault="0039448A" w:rsidP="0039448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9448A" w:rsidRPr="00142678" w:rsidRDefault="0039448A" w:rsidP="0039448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31F512" wp14:editId="439378B3">
                <wp:simplePos x="0" y="0"/>
                <wp:positionH relativeFrom="column">
                  <wp:posOffset>3676015</wp:posOffset>
                </wp:positionH>
                <wp:positionV relativeFrom="paragraph">
                  <wp:posOffset>56515</wp:posOffset>
                </wp:positionV>
                <wp:extent cx="334010" cy="0"/>
                <wp:effectExtent l="0" t="76200" r="27940" b="952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4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289.45pt;margin-top:4.45pt;width:26.3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8A379C" wp14:editId="50840136">
                <wp:simplePos x="0" y="0"/>
                <wp:positionH relativeFrom="column">
                  <wp:posOffset>2562860</wp:posOffset>
                </wp:positionH>
                <wp:positionV relativeFrom="paragraph">
                  <wp:posOffset>56515</wp:posOffset>
                </wp:positionV>
                <wp:extent cx="247650" cy="0"/>
                <wp:effectExtent l="0" t="76200" r="19050" b="9525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201.8pt;margin-top:4.45pt;width:19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2F4E87" wp14:editId="78E4900B">
                <wp:simplePos x="0" y="0"/>
                <wp:positionH relativeFrom="column">
                  <wp:posOffset>1586865</wp:posOffset>
                </wp:positionH>
                <wp:positionV relativeFrom="paragraph">
                  <wp:posOffset>56515</wp:posOffset>
                </wp:positionV>
                <wp:extent cx="279400" cy="0"/>
                <wp:effectExtent l="0" t="76200" r="25400" b="9525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124.95pt;margin-top:4.45pt;width:22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76F1B3" wp14:editId="35235C09">
                <wp:simplePos x="0" y="0"/>
                <wp:positionH relativeFrom="column">
                  <wp:posOffset>644525</wp:posOffset>
                </wp:positionH>
                <wp:positionV relativeFrom="paragraph">
                  <wp:posOffset>56515</wp:posOffset>
                </wp:positionV>
                <wp:extent cx="280035" cy="0"/>
                <wp:effectExtent l="0" t="76200" r="24765" b="9525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00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50.75pt;margin-top:4.45pt;width:22.0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4267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42678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4267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142678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4267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42678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HCOOH</w:t>
      </w:r>
      <w:r w:rsidRPr="00142678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HCOOC</w:t>
      </w:r>
      <w:r w:rsidRPr="0014267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42678">
        <w:rPr>
          <w:rFonts w:ascii="Times New Roman" w:hAnsi="Times New Roman" w:cs="Times New Roman"/>
          <w:sz w:val="24"/>
          <w:szCs w:val="24"/>
          <w:vertAlign w:val="subscript"/>
        </w:rPr>
        <w:t>7</w:t>
      </w:r>
    </w:p>
    <w:p w:rsidR="00AC37E2" w:rsidRPr="00142678" w:rsidRDefault="00AC37E2"/>
    <w:sectPr w:rsidR="00AC37E2" w:rsidRPr="00142678" w:rsidSect="00A041E2">
      <w:pgSz w:w="11907" w:h="16840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33D5"/>
    <w:multiLevelType w:val="hybridMultilevel"/>
    <w:tmpl w:val="226A9E9A"/>
    <w:lvl w:ilvl="0" w:tplc="3AF0780E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B002064"/>
    <w:multiLevelType w:val="hybridMultilevel"/>
    <w:tmpl w:val="85DEF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30ACF"/>
    <w:multiLevelType w:val="hybridMultilevel"/>
    <w:tmpl w:val="4A1A411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C884975"/>
    <w:multiLevelType w:val="hybridMultilevel"/>
    <w:tmpl w:val="C8DC2DE6"/>
    <w:lvl w:ilvl="0" w:tplc="2E60901A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32E5D"/>
    <w:multiLevelType w:val="hybridMultilevel"/>
    <w:tmpl w:val="827093C6"/>
    <w:lvl w:ilvl="0" w:tplc="DA9C389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0C330C9"/>
    <w:multiLevelType w:val="hybridMultilevel"/>
    <w:tmpl w:val="966C3E32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40D14136"/>
    <w:multiLevelType w:val="hybridMultilevel"/>
    <w:tmpl w:val="3FE21F7C"/>
    <w:lvl w:ilvl="0" w:tplc="B84CB36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74F720E"/>
    <w:multiLevelType w:val="hybridMultilevel"/>
    <w:tmpl w:val="14348396"/>
    <w:lvl w:ilvl="0" w:tplc="9D62626C">
      <w:start w:val="1"/>
      <w:numFmt w:val="upperRoman"/>
      <w:lvlText w:val="%1."/>
      <w:lvlJc w:val="left"/>
      <w:pPr>
        <w:ind w:left="786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D660DEB"/>
    <w:multiLevelType w:val="hybridMultilevel"/>
    <w:tmpl w:val="56989ABA"/>
    <w:lvl w:ilvl="0" w:tplc="E4A4E852">
      <w:start w:val="1"/>
      <w:numFmt w:val="decimal"/>
      <w:lvlText w:val="%1."/>
      <w:lvlJc w:val="left"/>
      <w:pPr>
        <w:ind w:left="888" w:hanging="585"/>
      </w:p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abstractNum w:abstractNumId="9">
    <w:nsid w:val="685E27D3"/>
    <w:multiLevelType w:val="hybridMultilevel"/>
    <w:tmpl w:val="E63AF0A0"/>
    <w:lvl w:ilvl="0" w:tplc="F1222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E984C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700EB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B842B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D0220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61A1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17A36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54B11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06030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134"/>
    <w:rsid w:val="000310D5"/>
    <w:rsid w:val="00142678"/>
    <w:rsid w:val="001D4800"/>
    <w:rsid w:val="00215E23"/>
    <w:rsid w:val="0036298F"/>
    <w:rsid w:val="0039448A"/>
    <w:rsid w:val="003B64FC"/>
    <w:rsid w:val="006139EB"/>
    <w:rsid w:val="006B0C31"/>
    <w:rsid w:val="006E761F"/>
    <w:rsid w:val="007A51B8"/>
    <w:rsid w:val="007F7134"/>
    <w:rsid w:val="00A041E2"/>
    <w:rsid w:val="00AC37E2"/>
    <w:rsid w:val="00C57A25"/>
    <w:rsid w:val="00D16606"/>
    <w:rsid w:val="00D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3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7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F7134"/>
    <w:pPr>
      <w:ind w:left="720"/>
      <w:contextualSpacing/>
    </w:pPr>
  </w:style>
  <w:style w:type="paragraph" w:customStyle="1" w:styleId="Style9">
    <w:name w:val="Style9"/>
    <w:basedOn w:val="a"/>
    <w:uiPriority w:val="99"/>
    <w:rsid w:val="007F7134"/>
    <w:pPr>
      <w:widowControl w:val="0"/>
      <w:autoSpaceDE w:val="0"/>
      <w:autoSpaceDN w:val="0"/>
      <w:adjustRightInd w:val="0"/>
      <w:spacing w:after="0" w:line="238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4">
    <w:name w:val="Style4"/>
    <w:basedOn w:val="a"/>
    <w:uiPriority w:val="99"/>
    <w:rsid w:val="007F7134"/>
    <w:pPr>
      <w:widowControl w:val="0"/>
      <w:autoSpaceDE w:val="0"/>
      <w:autoSpaceDN w:val="0"/>
      <w:adjustRightInd w:val="0"/>
      <w:spacing w:after="0" w:line="237" w:lineRule="exact"/>
      <w:ind w:firstLine="283"/>
      <w:jc w:val="both"/>
    </w:pPr>
    <w:rPr>
      <w:rFonts w:ascii="Century Schoolbook" w:hAnsi="Century Schoolbook"/>
      <w:sz w:val="24"/>
      <w:szCs w:val="24"/>
    </w:rPr>
  </w:style>
  <w:style w:type="character" w:customStyle="1" w:styleId="FontStyle38">
    <w:name w:val="Font Style38"/>
    <w:basedOn w:val="a0"/>
    <w:uiPriority w:val="99"/>
    <w:rsid w:val="007F7134"/>
    <w:rPr>
      <w:rFonts w:ascii="Century Schoolbook" w:hAnsi="Century Schoolbook" w:cs="Century Schoolbook" w:hint="default"/>
      <w:b/>
      <w:bCs/>
      <w:sz w:val="18"/>
      <w:szCs w:val="18"/>
    </w:rPr>
  </w:style>
  <w:style w:type="character" w:customStyle="1" w:styleId="FontStyle12">
    <w:name w:val="Font Style12"/>
    <w:basedOn w:val="a0"/>
    <w:uiPriority w:val="99"/>
    <w:rsid w:val="007F7134"/>
    <w:rPr>
      <w:rFonts w:ascii="Century Schoolbook" w:hAnsi="Century Schoolbook" w:cs="Century Schoolbook" w:hint="default"/>
      <w:sz w:val="22"/>
      <w:szCs w:val="22"/>
    </w:rPr>
  </w:style>
  <w:style w:type="table" w:styleId="a5">
    <w:name w:val="Table Grid"/>
    <w:basedOn w:val="a1"/>
    <w:uiPriority w:val="59"/>
    <w:rsid w:val="007F7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F7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713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3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7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F7134"/>
    <w:pPr>
      <w:ind w:left="720"/>
      <w:contextualSpacing/>
    </w:pPr>
  </w:style>
  <w:style w:type="paragraph" w:customStyle="1" w:styleId="Style9">
    <w:name w:val="Style9"/>
    <w:basedOn w:val="a"/>
    <w:uiPriority w:val="99"/>
    <w:rsid w:val="007F7134"/>
    <w:pPr>
      <w:widowControl w:val="0"/>
      <w:autoSpaceDE w:val="0"/>
      <w:autoSpaceDN w:val="0"/>
      <w:adjustRightInd w:val="0"/>
      <w:spacing w:after="0" w:line="238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4">
    <w:name w:val="Style4"/>
    <w:basedOn w:val="a"/>
    <w:uiPriority w:val="99"/>
    <w:rsid w:val="007F7134"/>
    <w:pPr>
      <w:widowControl w:val="0"/>
      <w:autoSpaceDE w:val="0"/>
      <w:autoSpaceDN w:val="0"/>
      <w:adjustRightInd w:val="0"/>
      <w:spacing w:after="0" w:line="237" w:lineRule="exact"/>
      <w:ind w:firstLine="283"/>
      <w:jc w:val="both"/>
    </w:pPr>
    <w:rPr>
      <w:rFonts w:ascii="Century Schoolbook" w:hAnsi="Century Schoolbook"/>
      <w:sz w:val="24"/>
      <w:szCs w:val="24"/>
    </w:rPr>
  </w:style>
  <w:style w:type="character" w:customStyle="1" w:styleId="FontStyle38">
    <w:name w:val="Font Style38"/>
    <w:basedOn w:val="a0"/>
    <w:uiPriority w:val="99"/>
    <w:rsid w:val="007F7134"/>
    <w:rPr>
      <w:rFonts w:ascii="Century Schoolbook" w:hAnsi="Century Schoolbook" w:cs="Century Schoolbook" w:hint="default"/>
      <w:b/>
      <w:bCs/>
      <w:sz w:val="18"/>
      <w:szCs w:val="18"/>
    </w:rPr>
  </w:style>
  <w:style w:type="character" w:customStyle="1" w:styleId="FontStyle12">
    <w:name w:val="Font Style12"/>
    <w:basedOn w:val="a0"/>
    <w:uiPriority w:val="99"/>
    <w:rsid w:val="007F7134"/>
    <w:rPr>
      <w:rFonts w:ascii="Century Schoolbook" w:hAnsi="Century Schoolbook" w:cs="Century Schoolbook" w:hint="default"/>
      <w:sz w:val="22"/>
      <w:szCs w:val="22"/>
    </w:rPr>
  </w:style>
  <w:style w:type="table" w:styleId="a5">
    <w:name w:val="Table Grid"/>
    <w:basedOn w:val="a1"/>
    <w:uiPriority w:val="59"/>
    <w:rsid w:val="007F7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F7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713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1949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Горбенко Варвара Сергеевна</cp:lastModifiedBy>
  <cp:revision>2</cp:revision>
  <dcterms:created xsi:type="dcterms:W3CDTF">2021-10-28T09:07:00Z</dcterms:created>
  <dcterms:modified xsi:type="dcterms:W3CDTF">2021-10-28T09:07:00Z</dcterms:modified>
</cp:coreProperties>
</file>